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5E0" w:rsidRDefault="00333BD8">
      <w:pPr>
        <w:widowControl w:val="0"/>
        <w:pBdr>
          <w:top w:val="nil"/>
          <w:left w:val="nil"/>
          <w:bottom w:val="nil"/>
          <w:right w:val="nil"/>
          <w:between w:val="nil"/>
        </w:pBdr>
        <w:spacing w:after="0" w:line="276" w:lineRule="auto"/>
      </w:pPr>
      <w:bookmarkStart w:id="0" w:name="_GoBack"/>
      <w:bookmarkEnd w:id="0"/>
      <w:r>
        <w:pict w14:anchorId="68086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0pt;height:50pt;z-index:251657216;visibility:hidden">
            <o:lock v:ext="edit" selection="t"/>
          </v:shape>
        </w:pict>
      </w:r>
      <w:r>
        <w:pict w14:anchorId="256769F2">
          <v:shape id="_x0000_s1026" type="#_x0000_t136" style="position:absolute;margin-left:0;margin-top:0;width:50pt;height:50pt;z-index:251658240;visibility:hidden">
            <o:lock v:ext="edit" selection="t"/>
          </v:shape>
        </w:pict>
      </w:r>
    </w:p>
    <w:p w:rsidR="009A15E0" w:rsidRDefault="009A15E0">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5461" w:type="dxa"/>
        <w:tblInd w:w="-15"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Look w:val="0000" w:firstRow="0" w:lastRow="0" w:firstColumn="0" w:lastColumn="0" w:noHBand="0" w:noVBand="0"/>
      </w:tblPr>
      <w:tblGrid>
        <w:gridCol w:w="4405"/>
        <w:gridCol w:w="6095"/>
        <w:gridCol w:w="2693"/>
        <w:gridCol w:w="2268"/>
      </w:tblGrid>
      <w:tr w:rsidR="009A15E0">
        <w:trPr>
          <w:trHeight w:val="454"/>
        </w:trPr>
        <w:tc>
          <w:tcPr>
            <w:tcW w:w="15461" w:type="dxa"/>
            <w:gridSpan w:val="4"/>
            <w:shd w:val="clear" w:color="auto" w:fill="auto"/>
            <w:vAlign w:val="center"/>
          </w:tcPr>
          <w:p w:rsidR="009A15E0" w:rsidRDefault="00333BD8">
            <w:pPr>
              <w:spacing w:before="120" w:after="120" w:line="240" w:lineRule="auto"/>
              <w:jc w:val="center"/>
              <w:rPr>
                <w:rFonts w:ascii="Tahoma" w:eastAsia="Tahoma" w:hAnsi="Tahoma" w:cs="Tahoma"/>
                <w:sz w:val="28"/>
                <w:szCs w:val="28"/>
              </w:rPr>
            </w:pPr>
            <w:bookmarkStart w:id="1" w:name="_heading=h.gjdgxs" w:colFirst="0" w:colLast="0"/>
            <w:bookmarkEnd w:id="1"/>
            <w:r>
              <w:rPr>
                <w:rFonts w:ascii="Tahoma" w:eastAsia="Tahoma" w:hAnsi="Tahoma" w:cs="Tahoma"/>
                <w:sz w:val="28"/>
                <w:szCs w:val="28"/>
              </w:rPr>
              <w:t xml:space="preserve">Coronavirus/Covid-19 Risk Assessment Template for Nurseries, Schools and Out of School Settings from September 2021 </w:t>
            </w:r>
          </w:p>
        </w:tc>
      </w:tr>
      <w:tr w:rsidR="009A15E0">
        <w:trPr>
          <w:trHeight w:val="397"/>
        </w:trPr>
        <w:tc>
          <w:tcPr>
            <w:tcW w:w="4405" w:type="dxa"/>
            <w:shd w:val="clear" w:color="auto" w:fill="auto"/>
            <w:vAlign w:val="center"/>
          </w:tcPr>
          <w:p w:rsidR="009A15E0" w:rsidRDefault="00333BD8">
            <w:pPr>
              <w:spacing w:before="120" w:after="120" w:line="240" w:lineRule="auto"/>
              <w:rPr>
                <w:rFonts w:ascii="Tahoma" w:eastAsia="Tahoma" w:hAnsi="Tahoma" w:cs="Tahoma"/>
              </w:rPr>
            </w:pPr>
            <w:r>
              <w:rPr>
                <w:rFonts w:ascii="Tahoma" w:eastAsia="Tahoma" w:hAnsi="Tahoma" w:cs="Tahoma"/>
              </w:rPr>
              <w:t>School/Setting name:</w:t>
            </w:r>
          </w:p>
        </w:tc>
        <w:tc>
          <w:tcPr>
            <w:tcW w:w="11056" w:type="dxa"/>
            <w:gridSpan w:val="3"/>
            <w:shd w:val="clear" w:color="auto" w:fill="auto"/>
            <w:vAlign w:val="center"/>
          </w:tcPr>
          <w:p w:rsidR="009A15E0" w:rsidRDefault="00333BD8">
            <w:pPr>
              <w:spacing w:before="120" w:after="120" w:line="240" w:lineRule="auto"/>
              <w:rPr>
                <w:rFonts w:ascii="Tahoma" w:eastAsia="Tahoma" w:hAnsi="Tahoma" w:cs="Tahoma"/>
              </w:rPr>
            </w:pPr>
            <w:r>
              <w:rPr>
                <w:rFonts w:ascii="Tahoma" w:eastAsia="Tahoma" w:hAnsi="Tahoma" w:cs="Tahoma"/>
              </w:rPr>
              <w:t xml:space="preserve"> Duncombe Primary School</w:t>
            </w:r>
          </w:p>
        </w:tc>
      </w:tr>
      <w:tr w:rsidR="009A15E0">
        <w:tc>
          <w:tcPr>
            <w:tcW w:w="4405" w:type="dxa"/>
            <w:shd w:val="clear" w:color="auto" w:fill="auto"/>
            <w:vAlign w:val="center"/>
          </w:tcPr>
          <w:p w:rsidR="009A15E0" w:rsidRDefault="00333BD8">
            <w:pPr>
              <w:spacing w:before="120" w:after="120" w:line="240" w:lineRule="auto"/>
              <w:rPr>
                <w:rFonts w:ascii="Tahoma" w:eastAsia="Tahoma" w:hAnsi="Tahoma" w:cs="Tahoma"/>
              </w:rPr>
            </w:pPr>
            <w:r>
              <w:rPr>
                <w:rFonts w:ascii="Tahoma" w:eastAsia="Tahoma" w:hAnsi="Tahoma" w:cs="Tahoma"/>
              </w:rPr>
              <w:t>Persons covered by this assessment:</w:t>
            </w:r>
          </w:p>
        </w:tc>
        <w:tc>
          <w:tcPr>
            <w:tcW w:w="11056" w:type="dxa"/>
            <w:gridSpan w:val="3"/>
            <w:shd w:val="clear" w:color="auto" w:fill="auto"/>
            <w:vAlign w:val="center"/>
          </w:tcPr>
          <w:p w:rsidR="009A15E0" w:rsidRDefault="00333BD8">
            <w:pPr>
              <w:numPr>
                <w:ilvl w:val="0"/>
                <w:numId w:val="1"/>
              </w:numPr>
              <w:pBdr>
                <w:top w:val="nil"/>
                <w:left w:val="nil"/>
                <w:bottom w:val="nil"/>
                <w:right w:val="nil"/>
                <w:between w:val="nil"/>
              </w:pBdr>
              <w:spacing w:after="0" w:line="240" w:lineRule="auto"/>
              <w:ind w:left="278" w:hanging="278"/>
              <w:rPr>
                <w:rFonts w:ascii="Tahoma" w:eastAsia="Tahoma" w:hAnsi="Tahoma" w:cs="Tahoma"/>
                <w:color w:val="000000"/>
              </w:rPr>
            </w:pPr>
            <w:r>
              <w:rPr>
                <w:rFonts w:ascii="Tahoma" w:eastAsia="Tahoma" w:hAnsi="Tahoma" w:cs="Tahoma"/>
                <w:color w:val="000000"/>
              </w:rPr>
              <w:t>Pupils</w:t>
            </w:r>
          </w:p>
          <w:p w:rsidR="009A15E0" w:rsidRDefault="00333BD8">
            <w:pPr>
              <w:numPr>
                <w:ilvl w:val="0"/>
                <w:numId w:val="1"/>
              </w:numPr>
              <w:pBdr>
                <w:top w:val="nil"/>
                <w:left w:val="nil"/>
                <w:bottom w:val="nil"/>
                <w:right w:val="nil"/>
                <w:between w:val="nil"/>
              </w:pBdr>
              <w:spacing w:after="0" w:line="240" w:lineRule="auto"/>
              <w:ind w:left="278" w:hanging="278"/>
              <w:rPr>
                <w:rFonts w:ascii="Tahoma" w:eastAsia="Tahoma" w:hAnsi="Tahoma" w:cs="Tahoma"/>
                <w:color w:val="000000"/>
              </w:rPr>
            </w:pPr>
            <w:r>
              <w:rPr>
                <w:rFonts w:ascii="Tahoma" w:eastAsia="Tahoma" w:hAnsi="Tahoma" w:cs="Tahoma"/>
                <w:color w:val="000000"/>
              </w:rPr>
              <w:t>Staff</w:t>
            </w:r>
          </w:p>
          <w:p w:rsidR="009A15E0" w:rsidRDefault="00333BD8">
            <w:pPr>
              <w:numPr>
                <w:ilvl w:val="0"/>
                <w:numId w:val="1"/>
              </w:numPr>
              <w:pBdr>
                <w:top w:val="nil"/>
                <w:left w:val="nil"/>
                <w:bottom w:val="nil"/>
                <w:right w:val="nil"/>
                <w:between w:val="nil"/>
              </w:pBdr>
              <w:spacing w:after="0" w:line="240" w:lineRule="auto"/>
              <w:ind w:left="278" w:hanging="278"/>
              <w:rPr>
                <w:rFonts w:ascii="Tahoma" w:eastAsia="Tahoma" w:hAnsi="Tahoma" w:cs="Tahoma"/>
                <w:color w:val="000000"/>
              </w:rPr>
            </w:pPr>
            <w:r>
              <w:rPr>
                <w:rFonts w:ascii="Tahoma" w:eastAsia="Tahoma" w:hAnsi="Tahoma" w:cs="Tahoma"/>
                <w:color w:val="000000"/>
              </w:rPr>
              <w:t>Contractors</w:t>
            </w:r>
          </w:p>
          <w:p w:rsidR="009A15E0" w:rsidRDefault="00333BD8">
            <w:pPr>
              <w:numPr>
                <w:ilvl w:val="0"/>
                <w:numId w:val="1"/>
              </w:numPr>
              <w:pBdr>
                <w:top w:val="nil"/>
                <w:left w:val="nil"/>
                <w:bottom w:val="nil"/>
                <w:right w:val="nil"/>
                <w:between w:val="nil"/>
              </w:pBdr>
              <w:spacing w:after="0" w:line="240" w:lineRule="auto"/>
              <w:ind w:left="278" w:hanging="278"/>
              <w:rPr>
                <w:color w:val="000000"/>
              </w:rPr>
            </w:pPr>
            <w:r>
              <w:rPr>
                <w:rFonts w:ascii="Tahoma" w:eastAsia="Tahoma" w:hAnsi="Tahoma" w:cs="Tahoma"/>
                <w:color w:val="000000"/>
              </w:rPr>
              <w:t>Parents, carers and visitors</w:t>
            </w:r>
          </w:p>
        </w:tc>
      </w:tr>
      <w:tr w:rsidR="009A15E0">
        <w:tc>
          <w:tcPr>
            <w:tcW w:w="4405" w:type="dxa"/>
            <w:shd w:val="clear" w:color="auto" w:fill="auto"/>
            <w:vAlign w:val="center"/>
          </w:tcPr>
          <w:p w:rsidR="009A15E0" w:rsidRDefault="00333BD8">
            <w:pPr>
              <w:spacing w:before="120" w:after="120" w:line="240" w:lineRule="auto"/>
              <w:rPr>
                <w:rFonts w:ascii="Tahoma" w:eastAsia="Tahoma" w:hAnsi="Tahoma" w:cs="Tahoma"/>
              </w:rPr>
            </w:pPr>
            <w:r>
              <w:rPr>
                <w:rFonts w:ascii="Tahoma" w:eastAsia="Tahoma" w:hAnsi="Tahoma" w:cs="Tahoma"/>
              </w:rPr>
              <w:t>Tasks and activities covered by this risk assessment:</w:t>
            </w:r>
          </w:p>
        </w:tc>
        <w:tc>
          <w:tcPr>
            <w:tcW w:w="11056" w:type="dxa"/>
            <w:gridSpan w:val="3"/>
            <w:shd w:val="clear" w:color="auto" w:fill="auto"/>
            <w:vAlign w:val="center"/>
          </w:tcPr>
          <w:p w:rsidR="009A15E0" w:rsidRDefault="00333BD8">
            <w:pPr>
              <w:pBdr>
                <w:top w:val="nil"/>
                <w:left w:val="nil"/>
                <w:bottom w:val="nil"/>
                <w:right w:val="nil"/>
                <w:between w:val="nil"/>
              </w:pBdr>
              <w:spacing w:before="120" w:after="120" w:line="240" w:lineRule="auto"/>
              <w:ind w:left="113"/>
              <w:rPr>
                <w:rFonts w:ascii="Tahoma" w:eastAsia="Tahoma" w:hAnsi="Tahoma" w:cs="Tahoma"/>
                <w:i/>
                <w:color w:val="000000"/>
              </w:rPr>
            </w:pPr>
            <w:r>
              <w:rPr>
                <w:rFonts w:ascii="Tahoma" w:eastAsia="Tahoma" w:hAnsi="Tahoma" w:cs="Tahoma"/>
                <w:color w:val="000000"/>
              </w:rPr>
              <w:t>Activities (term time or holiday time) organised by the school/setting</w:t>
            </w:r>
            <w:r>
              <w:rPr>
                <w:rFonts w:ascii="Tahoma" w:eastAsia="Tahoma" w:hAnsi="Tahoma" w:cs="Tahoma"/>
                <w:i/>
                <w:color w:val="000000"/>
              </w:rPr>
              <w:t xml:space="preserve"> (other providers using the school’s premises must undertake their own risk assessment, collaborating with the school to ensure all the school’s controls are followed)</w:t>
            </w:r>
          </w:p>
        </w:tc>
      </w:tr>
      <w:tr w:rsidR="009A15E0">
        <w:trPr>
          <w:trHeight w:val="675"/>
        </w:trPr>
        <w:tc>
          <w:tcPr>
            <w:tcW w:w="4405" w:type="dxa"/>
            <w:shd w:val="clear" w:color="auto" w:fill="auto"/>
            <w:vAlign w:val="center"/>
          </w:tcPr>
          <w:p w:rsidR="009A15E0" w:rsidRDefault="00333BD8">
            <w:pPr>
              <w:spacing w:before="120" w:after="120" w:line="240" w:lineRule="auto"/>
              <w:rPr>
                <w:rFonts w:ascii="Tahoma" w:eastAsia="Tahoma" w:hAnsi="Tahoma" w:cs="Tahoma"/>
              </w:rPr>
            </w:pPr>
            <w:r>
              <w:rPr>
                <w:rFonts w:ascii="Tahoma" w:eastAsia="Tahoma" w:hAnsi="Tahoma" w:cs="Tahoma"/>
              </w:rPr>
              <w:t>Equipment and materials used:</w:t>
            </w:r>
          </w:p>
        </w:tc>
        <w:tc>
          <w:tcPr>
            <w:tcW w:w="11056" w:type="dxa"/>
            <w:gridSpan w:val="3"/>
            <w:shd w:val="clear" w:color="auto" w:fill="auto"/>
            <w:vAlign w:val="center"/>
          </w:tcPr>
          <w:p w:rsidR="009A15E0" w:rsidRDefault="00333BD8">
            <w:pPr>
              <w:pBdr>
                <w:top w:val="nil"/>
                <w:left w:val="nil"/>
                <w:bottom w:val="nil"/>
                <w:right w:val="nil"/>
                <w:between w:val="nil"/>
              </w:pBdr>
              <w:spacing w:after="0" w:line="240" w:lineRule="auto"/>
              <w:ind w:left="113"/>
              <w:rPr>
                <w:color w:val="000000"/>
              </w:rPr>
            </w:pPr>
            <w:r>
              <w:rPr>
                <w:rFonts w:ascii="Tahoma" w:eastAsia="Tahoma" w:hAnsi="Tahoma" w:cs="Tahoma"/>
                <w:color w:val="000000"/>
              </w:rPr>
              <w:t xml:space="preserve">General educational and play materials – </w:t>
            </w:r>
            <w:r>
              <w:rPr>
                <w:rFonts w:ascii="Tahoma" w:eastAsia="Tahoma" w:hAnsi="Tahoma" w:cs="Tahoma"/>
                <w:i/>
                <w:color w:val="000000"/>
              </w:rPr>
              <w:t>this risk assessment supplements the school’s/setting’s standard risk assessments for other hazards relating to activities e.g. classroom risk assessments, playground risk assessments, sports/PE risk assessments, science risk assessments, design &amp; technolo</w:t>
            </w:r>
            <w:r>
              <w:rPr>
                <w:rFonts w:ascii="Tahoma" w:eastAsia="Tahoma" w:hAnsi="Tahoma" w:cs="Tahoma"/>
                <w:i/>
                <w:color w:val="000000"/>
              </w:rPr>
              <w:t>gy risk assessments</w:t>
            </w:r>
            <w:r>
              <w:rPr>
                <w:rFonts w:ascii="Tahoma" w:eastAsia="Tahoma" w:hAnsi="Tahoma" w:cs="Tahoma"/>
                <w:color w:val="000000"/>
              </w:rPr>
              <w:t>.</w:t>
            </w:r>
          </w:p>
        </w:tc>
      </w:tr>
      <w:tr w:rsidR="009A15E0">
        <w:trPr>
          <w:trHeight w:val="397"/>
        </w:trPr>
        <w:tc>
          <w:tcPr>
            <w:tcW w:w="4405" w:type="dxa"/>
            <w:shd w:val="clear" w:color="auto" w:fill="auto"/>
            <w:vAlign w:val="center"/>
          </w:tcPr>
          <w:p w:rsidR="009A15E0" w:rsidRDefault="00333BD8">
            <w:pPr>
              <w:spacing w:before="120" w:after="120" w:line="240" w:lineRule="auto"/>
              <w:rPr>
                <w:rFonts w:ascii="Tahoma" w:eastAsia="Tahoma" w:hAnsi="Tahoma" w:cs="Tahoma"/>
              </w:rPr>
            </w:pPr>
            <w:r>
              <w:rPr>
                <w:rFonts w:ascii="Tahoma" w:eastAsia="Tahoma" w:hAnsi="Tahoma" w:cs="Tahoma"/>
              </w:rPr>
              <w:t>Location(s) covered by this risk assessment:</w:t>
            </w:r>
          </w:p>
        </w:tc>
        <w:tc>
          <w:tcPr>
            <w:tcW w:w="11056" w:type="dxa"/>
            <w:gridSpan w:val="3"/>
            <w:shd w:val="clear" w:color="auto" w:fill="auto"/>
            <w:vAlign w:val="center"/>
          </w:tcPr>
          <w:p w:rsidR="009A15E0" w:rsidRDefault="00333BD8">
            <w:pPr>
              <w:pBdr>
                <w:top w:val="nil"/>
                <w:left w:val="nil"/>
                <w:bottom w:val="nil"/>
                <w:right w:val="nil"/>
                <w:between w:val="nil"/>
              </w:pBdr>
              <w:spacing w:after="0" w:line="240" w:lineRule="auto"/>
              <w:ind w:left="113"/>
              <w:rPr>
                <w:rFonts w:ascii="Tahoma" w:eastAsia="Tahoma" w:hAnsi="Tahoma" w:cs="Tahoma"/>
                <w:color w:val="000000"/>
                <w:u w:val="single"/>
              </w:rPr>
            </w:pPr>
            <w:r>
              <w:rPr>
                <w:rFonts w:ascii="Tahoma" w:eastAsia="Tahoma" w:hAnsi="Tahoma" w:cs="Tahoma"/>
                <w:color w:val="000000"/>
              </w:rPr>
              <w:t>Activities on the school/settings premises (</w:t>
            </w:r>
            <w:r>
              <w:rPr>
                <w:rFonts w:ascii="Tahoma" w:eastAsia="Tahoma" w:hAnsi="Tahoma" w:cs="Tahoma"/>
                <w:i/>
                <w:color w:val="000000"/>
              </w:rPr>
              <w:t>additional risk assessments required for educational visits – the school's usual arrangements e.g. the EVOLVE platform, should be used to risk as</w:t>
            </w:r>
            <w:r>
              <w:rPr>
                <w:rFonts w:ascii="Tahoma" w:eastAsia="Tahoma" w:hAnsi="Tahoma" w:cs="Tahoma"/>
                <w:i/>
                <w:color w:val="000000"/>
              </w:rPr>
              <w:t>sess and record visits</w:t>
            </w:r>
            <w:r>
              <w:rPr>
                <w:rFonts w:ascii="Tahoma" w:eastAsia="Tahoma" w:hAnsi="Tahoma" w:cs="Tahoma"/>
                <w:color w:val="000000"/>
              </w:rPr>
              <w:t>).</w:t>
            </w:r>
          </w:p>
        </w:tc>
      </w:tr>
      <w:tr w:rsidR="009A15E0">
        <w:tc>
          <w:tcPr>
            <w:tcW w:w="4405" w:type="dxa"/>
            <w:shd w:val="clear" w:color="auto" w:fill="auto"/>
            <w:vAlign w:val="center"/>
          </w:tcPr>
          <w:p w:rsidR="009A15E0" w:rsidRDefault="00333BD8">
            <w:pPr>
              <w:spacing w:after="0" w:line="240" w:lineRule="auto"/>
              <w:rPr>
                <w:rFonts w:ascii="Tahoma" w:eastAsia="Tahoma" w:hAnsi="Tahoma" w:cs="Tahoma"/>
              </w:rPr>
            </w:pPr>
            <w:r>
              <w:rPr>
                <w:rFonts w:ascii="Tahoma" w:eastAsia="Tahoma" w:hAnsi="Tahoma" w:cs="Tahoma"/>
              </w:rPr>
              <w:t>Name of person completing this risk assessment:</w:t>
            </w:r>
          </w:p>
        </w:tc>
        <w:tc>
          <w:tcPr>
            <w:tcW w:w="6095" w:type="dxa"/>
            <w:shd w:val="clear" w:color="auto" w:fill="auto"/>
            <w:vAlign w:val="center"/>
          </w:tcPr>
          <w:p w:rsidR="009A15E0" w:rsidRDefault="00333BD8">
            <w:pPr>
              <w:spacing w:before="120" w:after="120" w:line="240" w:lineRule="auto"/>
              <w:rPr>
                <w:rFonts w:ascii="Tahoma" w:eastAsia="Tahoma" w:hAnsi="Tahoma" w:cs="Tahoma"/>
              </w:rPr>
            </w:pPr>
            <w:r>
              <w:rPr>
                <w:rFonts w:ascii="Tahoma" w:eastAsia="Tahoma" w:hAnsi="Tahoma" w:cs="Tahoma"/>
              </w:rPr>
              <w:t>Helen Ryan</w:t>
            </w:r>
          </w:p>
        </w:tc>
        <w:tc>
          <w:tcPr>
            <w:tcW w:w="2693" w:type="dxa"/>
            <w:shd w:val="clear" w:color="auto" w:fill="auto"/>
            <w:vAlign w:val="center"/>
          </w:tcPr>
          <w:p w:rsidR="009A15E0" w:rsidRDefault="00333BD8">
            <w:pPr>
              <w:spacing w:before="120" w:after="120" w:line="240" w:lineRule="auto"/>
              <w:rPr>
                <w:rFonts w:ascii="Tahoma" w:eastAsia="Tahoma" w:hAnsi="Tahoma" w:cs="Tahoma"/>
              </w:rPr>
            </w:pPr>
            <w:r>
              <w:rPr>
                <w:rFonts w:ascii="Tahoma" w:eastAsia="Tahoma" w:hAnsi="Tahoma" w:cs="Tahoma"/>
              </w:rPr>
              <w:t>Date of completion:</w:t>
            </w:r>
          </w:p>
        </w:tc>
        <w:tc>
          <w:tcPr>
            <w:tcW w:w="2268" w:type="dxa"/>
            <w:shd w:val="clear" w:color="auto" w:fill="auto"/>
            <w:vAlign w:val="center"/>
          </w:tcPr>
          <w:p w:rsidR="009A15E0" w:rsidRDefault="00333BD8">
            <w:pPr>
              <w:spacing w:before="120" w:after="120" w:line="240" w:lineRule="auto"/>
              <w:rPr>
                <w:rFonts w:ascii="Tahoma" w:eastAsia="Tahoma" w:hAnsi="Tahoma" w:cs="Tahoma"/>
              </w:rPr>
            </w:pPr>
            <w:r>
              <w:rPr>
                <w:rFonts w:ascii="Tahoma" w:eastAsia="Tahoma" w:hAnsi="Tahoma" w:cs="Tahoma"/>
              </w:rPr>
              <w:t>01/09/2021</w:t>
            </w:r>
          </w:p>
        </w:tc>
      </w:tr>
      <w:tr w:rsidR="009A15E0">
        <w:tc>
          <w:tcPr>
            <w:tcW w:w="4405" w:type="dxa"/>
            <w:shd w:val="clear" w:color="auto" w:fill="auto"/>
            <w:vAlign w:val="center"/>
          </w:tcPr>
          <w:p w:rsidR="009A15E0" w:rsidRDefault="00333BD8">
            <w:pPr>
              <w:spacing w:before="120" w:after="120" w:line="240" w:lineRule="auto"/>
              <w:rPr>
                <w:rFonts w:ascii="Tahoma" w:eastAsia="Tahoma" w:hAnsi="Tahoma" w:cs="Tahoma"/>
              </w:rPr>
            </w:pPr>
            <w:r>
              <w:rPr>
                <w:rFonts w:ascii="Tahoma" w:eastAsia="Tahoma" w:hAnsi="Tahoma" w:cs="Tahoma"/>
              </w:rPr>
              <w:t>Risk assessment approved by:</w:t>
            </w:r>
          </w:p>
        </w:tc>
        <w:tc>
          <w:tcPr>
            <w:tcW w:w="6095" w:type="dxa"/>
            <w:shd w:val="clear" w:color="auto" w:fill="auto"/>
            <w:vAlign w:val="center"/>
          </w:tcPr>
          <w:p w:rsidR="009A15E0" w:rsidRDefault="00333BD8">
            <w:pPr>
              <w:spacing w:before="120" w:after="120" w:line="240" w:lineRule="auto"/>
              <w:rPr>
                <w:rFonts w:ascii="Tahoma" w:eastAsia="Tahoma" w:hAnsi="Tahoma" w:cs="Tahoma"/>
              </w:rPr>
            </w:pPr>
            <w:r>
              <w:rPr>
                <w:rFonts w:ascii="Tahoma" w:eastAsia="Tahoma" w:hAnsi="Tahoma" w:cs="Tahoma"/>
              </w:rPr>
              <w:t xml:space="preserve">Judith Fortune </w:t>
            </w:r>
          </w:p>
        </w:tc>
        <w:tc>
          <w:tcPr>
            <w:tcW w:w="2693" w:type="dxa"/>
            <w:shd w:val="clear" w:color="auto" w:fill="auto"/>
            <w:vAlign w:val="center"/>
          </w:tcPr>
          <w:p w:rsidR="009A15E0" w:rsidRDefault="00333BD8">
            <w:pPr>
              <w:spacing w:before="120" w:after="120" w:line="240" w:lineRule="auto"/>
              <w:rPr>
                <w:rFonts w:ascii="Tahoma" w:eastAsia="Tahoma" w:hAnsi="Tahoma" w:cs="Tahoma"/>
              </w:rPr>
            </w:pPr>
            <w:r>
              <w:rPr>
                <w:rFonts w:ascii="Tahoma" w:eastAsia="Tahoma" w:hAnsi="Tahoma" w:cs="Tahoma"/>
              </w:rPr>
              <w:t>Date of approval:</w:t>
            </w:r>
          </w:p>
        </w:tc>
        <w:tc>
          <w:tcPr>
            <w:tcW w:w="2268" w:type="dxa"/>
            <w:shd w:val="clear" w:color="auto" w:fill="auto"/>
            <w:vAlign w:val="center"/>
          </w:tcPr>
          <w:p w:rsidR="009A15E0" w:rsidRDefault="009A15E0">
            <w:pPr>
              <w:spacing w:before="120" w:after="120" w:line="240" w:lineRule="auto"/>
              <w:rPr>
                <w:rFonts w:ascii="Tahoma" w:eastAsia="Tahoma" w:hAnsi="Tahoma" w:cs="Tahoma"/>
              </w:rPr>
            </w:pPr>
          </w:p>
        </w:tc>
      </w:tr>
      <w:tr w:rsidR="009A15E0">
        <w:trPr>
          <w:trHeight w:val="397"/>
        </w:trPr>
        <w:tc>
          <w:tcPr>
            <w:tcW w:w="4405" w:type="dxa"/>
            <w:shd w:val="clear" w:color="auto" w:fill="auto"/>
            <w:vAlign w:val="center"/>
          </w:tcPr>
          <w:p w:rsidR="009A15E0" w:rsidRDefault="00333BD8">
            <w:pPr>
              <w:spacing w:before="120" w:after="120" w:line="240" w:lineRule="auto"/>
              <w:rPr>
                <w:rFonts w:ascii="Tahoma" w:eastAsia="Tahoma" w:hAnsi="Tahoma" w:cs="Tahoma"/>
              </w:rPr>
            </w:pPr>
            <w:r>
              <w:rPr>
                <w:rFonts w:ascii="Tahoma" w:eastAsia="Tahoma" w:hAnsi="Tahoma" w:cs="Tahoma"/>
              </w:rPr>
              <w:t>Date risk assessment to be reviewed by:</w:t>
            </w:r>
          </w:p>
        </w:tc>
        <w:tc>
          <w:tcPr>
            <w:tcW w:w="6095" w:type="dxa"/>
            <w:shd w:val="clear" w:color="auto" w:fill="auto"/>
            <w:vAlign w:val="center"/>
          </w:tcPr>
          <w:p w:rsidR="009A15E0" w:rsidRDefault="00333BD8">
            <w:pPr>
              <w:spacing w:before="120" w:after="120" w:line="240" w:lineRule="auto"/>
              <w:rPr>
                <w:rFonts w:ascii="Tahoma" w:eastAsia="Tahoma" w:hAnsi="Tahoma" w:cs="Tahoma"/>
              </w:rPr>
            </w:pPr>
            <w:r>
              <w:rPr>
                <w:rFonts w:ascii="Tahoma" w:eastAsia="Tahoma" w:hAnsi="Tahoma" w:cs="Tahoma"/>
              </w:rPr>
              <w:t>1/11/2021</w:t>
            </w:r>
          </w:p>
        </w:tc>
        <w:tc>
          <w:tcPr>
            <w:tcW w:w="2693" w:type="dxa"/>
            <w:shd w:val="clear" w:color="auto" w:fill="auto"/>
            <w:vAlign w:val="center"/>
          </w:tcPr>
          <w:p w:rsidR="009A15E0" w:rsidRDefault="00333BD8">
            <w:pPr>
              <w:spacing w:before="120" w:after="120" w:line="240" w:lineRule="auto"/>
              <w:rPr>
                <w:rFonts w:ascii="Tahoma" w:eastAsia="Tahoma" w:hAnsi="Tahoma" w:cs="Tahoma"/>
              </w:rPr>
            </w:pPr>
            <w:r>
              <w:rPr>
                <w:rFonts w:ascii="Tahoma" w:eastAsia="Tahoma" w:hAnsi="Tahoma" w:cs="Tahoma"/>
              </w:rPr>
              <w:t>Risk assessment no:</w:t>
            </w:r>
          </w:p>
        </w:tc>
        <w:tc>
          <w:tcPr>
            <w:tcW w:w="2268" w:type="dxa"/>
            <w:shd w:val="clear" w:color="auto" w:fill="auto"/>
            <w:vAlign w:val="center"/>
          </w:tcPr>
          <w:p w:rsidR="009A15E0" w:rsidRDefault="00333BD8">
            <w:pPr>
              <w:spacing w:before="120" w:after="120" w:line="240" w:lineRule="auto"/>
              <w:rPr>
                <w:rFonts w:ascii="Tahoma" w:eastAsia="Tahoma" w:hAnsi="Tahoma" w:cs="Tahoma"/>
              </w:rPr>
            </w:pPr>
            <w:r>
              <w:rPr>
                <w:rFonts w:ascii="Tahoma" w:eastAsia="Tahoma" w:hAnsi="Tahoma" w:cs="Tahoma"/>
              </w:rPr>
              <w:t>7</w:t>
            </w:r>
          </w:p>
        </w:tc>
      </w:tr>
    </w:tbl>
    <w:p w:rsidR="009A15E0" w:rsidRDefault="009A15E0">
      <w:pPr>
        <w:spacing w:after="0" w:line="240" w:lineRule="auto"/>
        <w:rPr>
          <w:rFonts w:ascii="Tahoma" w:eastAsia="Tahoma" w:hAnsi="Tahoma" w:cs="Tahoma"/>
        </w:rPr>
      </w:pPr>
    </w:p>
    <w:tbl>
      <w:tblPr>
        <w:tblStyle w:val="a0"/>
        <w:tblW w:w="15164"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Look w:val="0400" w:firstRow="0" w:lastRow="0" w:firstColumn="0" w:lastColumn="0" w:noHBand="0" w:noVBand="1"/>
      </w:tblPr>
      <w:tblGrid>
        <w:gridCol w:w="76"/>
        <w:gridCol w:w="1401"/>
        <w:gridCol w:w="2248"/>
        <w:gridCol w:w="5190"/>
        <w:gridCol w:w="6249"/>
      </w:tblGrid>
      <w:tr w:rsidR="009A15E0">
        <w:trPr>
          <w:trHeight w:val="397"/>
        </w:trPr>
        <w:tc>
          <w:tcPr>
            <w:tcW w:w="6" w:type="dxa"/>
          </w:tcPr>
          <w:p w:rsidR="009A15E0" w:rsidRDefault="009A15E0">
            <w:pPr>
              <w:widowControl w:val="0"/>
              <w:pBdr>
                <w:top w:val="nil"/>
                <w:left w:val="nil"/>
                <w:bottom w:val="nil"/>
                <w:right w:val="nil"/>
                <w:between w:val="nil"/>
              </w:pBdr>
              <w:spacing w:line="276" w:lineRule="auto"/>
              <w:rPr>
                <w:rFonts w:ascii="Tahoma" w:eastAsia="Tahoma" w:hAnsi="Tahoma" w:cs="Tahoma"/>
              </w:rPr>
            </w:pPr>
          </w:p>
        </w:tc>
        <w:tc>
          <w:tcPr>
            <w:tcW w:w="15158" w:type="dxa"/>
            <w:gridSpan w:val="4"/>
            <w:shd w:val="clear" w:color="auto" w:fill="auto"/>
            <w:vAlign w:val="center"/>
          </w:tcPr>
          <w:p w:rsidR="009A15E0" w:rsidRDefault="00333BD8">
            <w:pPr>
              <w:keepNext/>
              <w:spacing w:before="120" w:after="120"/>
              <w:jc w:val="center"/>
              <w:rPr>
                <w:rFonts w:ascii="Tahoma" w:eastAsia="Tahoma" w:hAnsi="Tahoma" w:cs="Tahoma"/>
                <w:b/>
                <w:sz w:val="22"/>
                <w:szCs w:val="22"/>
              </w:rPr>
            </w:pPr>
            <w:r>
              <w:rPr>
                <w:rFonts w:ascii="Tahoma" w:eastAsia="Tahoma" w:hAnsi="Tahoma" w:cs="Tahoma"/>
                <w:b/>
              </w:rPr>
              <w:t>Record of risk assessment reviews</w:t>
            </w:r>
          </w:p>
        </w:tc>
      </w:tr>
      <w:tr w:rsidR="009A15E0">
        <w:tc>
          <w:tcPr>
            <w:tcW w:w="1414" w:type="dxa"/>
            <w:gridSpan w:val="2"/>
            <w:shd w:val="clear" w:color="auto" w:fill="auto"/>
            <w:vAlign w:val="center"/>
          </w:tcPr>
          <w:p w:rsidR="009A15E0" w:rsidRDefault="00333BD8">
            <w:pPr>
              <w:keepNext/>
              <w:spacing w:before="120" w:after="120"/>
              <w:rPr>
                <w:rFonts w:ascii="Tahoma" w:eastAsia="Tahoma" w:hAnsi="Tahoma" w:cs="Tahoma"/>
                <w:sz w:val="22"/>
                <w:szCs w:val="22"/>
              </w:rPr>
            </w:pPr>
            <w:r>
              <w:rPr>
                <w:rFonts w:ascii="Tahoma" w:eastAsia="Tahoma" w:hAnsi="Tahoma" w:cs="Tahoma"/>
                <w:sz w:val="22"/>
                <w:szCs w:val="22"/>
              </w:rPr>
              <w:t xml:space="preserve">Review Date </w:t>
            </w:r>
          </w:p>
        </w:tc>
        <w:tc>
          <w:tcPr>
            <w:tcW w:w="2258" w:type="dxa"/>
            <w:shd w:val="clear" w:color="auto" w:fill="auto"/>
            <w:vAlign w:val="center"/>
          </w:tcPr>
          <w:p w:rsidR="009A15E0" w:rsidRDefault="00333BD8">
            <w:pPr>
              <w:keepNext/>
              <w:spacing w:before="120" w:after="120"/>
              <w:rPr>
                <w:rFonts w:ascii="Tahoma" w:eastAsia="Tahoma" w:hAnsi="Tahoma" w:cs="Tahoma"/>
                <w:sz w:val="22"/>
                <w:szCs w:val="22"/>
              </w:rPr>
            </w:pPr>
            <w:r>
              <w:rPr>
                <w:rFonts w:ascii="Tahoma" w:eastAsia="Tahoma" w:hAnsi="Tahoma" w:cs="Tahoma"/>
                <w:sz w:val="22"/>
                <w:szCs w:val="22"/>
              </w:rPr>
              <w:t>Reviewed by:</w:t>
            </w:r>
          </w:p>
        </w:tc>
        <w:tc>
          <w:tcPr>
            <w:tcW w:w="5214" w:type="dxa"/>
            <w:shd w:val="clear" w:color="auto" w:fill="auto"/>
            <w:vAlign w:val="center"/>
          </w:tcPr>
          <w:p w:rsidR="009A15E0" w:rsidRDefault="00333BD8">
            <w:pPr>
              <w:keepNext/>
              <w:spacing w:before="120" w:after="120"/>
              <w:rPr>
                <w:rFonts w:ascii="Tahoma" w:eastAsia="Tahoma" w:hAnsi="Tahoma" w:cs="Tahoma"/>
                <w:sz w:val="22"/>
                <w:szCs w:val="22"/>
              </w:rPr>
            </w:pPr>
            <w:r>
              <w:rPr>
                <w:rFonts w:ascii="Tahoma" w:eastAsia="Tahoma" w:hAnsi="Tahoma" w:cs="Tahoma"/>
                <w:sz w:val="22"/>
                <w:szCs w:val="22"/>
              </w:rPr>
              <w:t>Comments / date of next review:</w:t>
            </w:r>
          </w:p>
        </w:tc>
        <w:tc>
          <w:tcPr>
            <w:tcW w:w="6278" w:type="dxa"/>
            <w:shd w:val="clear" w:color="auto" w:fill="auto"/>
            <w:vAlign w:val="center"/>
          </w:tcPr>
          <w:p w:rsidR="009A15E0" w:rsidRDefault="00333BD8">
            <w:pPr>
              <w:pStyle w:val="Title"/>
              <w:keepNext/>
              <w:spacing w:before="120" w:after="120"/>
              <w:jc w:val="left"/>
            </w:pPr>
            <w:r>
              <w:rPr>
                <w:rFonts w:ascii="Tahoma" w:eastAsia="Tahoma" w:hAnsi="Tahoma" w:cs="Tahoma"/>
                <w:b w:val="0"/>
                <w:sz w:val="22"/>
                <w:szCs w:val="22"/>
              </w:rPr>
              <w:t>Amendments included:</w:t>
            </w:r>
          </w:p>
        </w:tc>
      </w:tr>
      <w:tr w:rsidR="009A15E0">
        <w:trPr>
          <w:trHeight w:val="454"/>
        </w:trPr>
        <w:tc>
          <w:tcPr>
            <w:tcW w:w="1414" w:type="dxa"/>
            <w:gridSpan w:val="2"/>
            <w:shd w:val="clear" w:color="auto" w:fill="auto"/>
            <w:vAlign w:val="center"/>
          </w:tcPr>
          <w:p w:rsidR="009A15E0" w:rsidRDefault="009A15E0">
            <w:pPr>
              <w:spacing w:before="120" w:after="120"/>
              <w:rPr>
                <w:rFonts w:ascii="Tahoma" w:eastAsia="Tahoma" w:hAnsi="Tahoma" w:cs="Tahoma"/>
              </w:rPr>
            </w:pPr>
          </w:p>
        </w:tc>
        <w:tc>
          <w:tcPr>
            <w:tcW w:w="2258" w:type="dxa"/>
            <w:shd w:val="clear" w:color="auto" w:fill="auto"/>
            <w:vAlign w:val="center"/>
          </w:tcPr>
          <w:p w:rsidR="009A15E0" w:rsidRDefault="009A15E0">
            <w:pPr>
              <w:spacing w:before="120" w:after="120"/>
              <w:rPr>
                <w:rFonts w:ascii="Tahoma" w:eastAsia="Tahoma" w:hAnsi="Tahoma" w:cs="Tahoma"/>
              </w:rPr>
            </w:pPr>
          </w:p>
        </w:tc>
        <w:tc>
          <w:tcPr>
            <w:tcW w:w="5214" w:type="dxa"/>
            <w:shd w:val="clear" w:color="auto" w:fill="auto"/>
            <w:vAlign w:val="center"/>
          </w:tcPr>
          <w:p w:rsidR="009A15E0" w:rsidRDefault="009A15E0">
            <w:pPr>
              <w:spacing w:before="120" w:after="120"/>
              <w:rPr>
                <w:rFonts w:ascii="Tahoma" w:eastAsia="Tahoma" w:hAnsi="Tahoma" w:cs="Tahoma"/>
              </w:rPr>
            </w:pPr>
          </w:p>
        </w:tc>
        <w:tc>
          <w:tcPr>
            <w:tcW w:w="6278" w:type="dxa"/>
            <w:shd w:val="clear" w:color="auto" w:fill="auto"/>
            <w:vAlign w:val="center"/>
          </w:tcPr>
          <w:p w:rsidR="009A15E0" w:rsidRDefault="009A15E0">
            <w:pPr>
              <w:pStyle w:val="Title"/>
              <w:spacing w:before="120" w:after="120"/>
              <w:jc w:val="left"/>
              <w:rPr>
                <w:rFonts w:ascii="Tahoma" w:eastAsia="Tahoma" w:hAnsi="Tahoma" w:cs="Tahoma"/>
                <w:b w:val="0"/>
                <w:sz w:val="22"/>
                <w:szCs w:val="22"/>
              </w:rPr>
            </w:pPr>
          </w:p>
        </w:tc>
      </w:tr>
      <w:tr w:rsidR="009A15E0">
        <w:trPr>
          <w:trHeight w:val="454"/>
        </w:trPr>
        <w:tc>
          <w:tcPr>
            <w:tcW w:w="1414" w:type="dxa"/>
            <w:gridSpan w:val="2"/>
            <w:shd w:val="clear" w:color="auto" w:fill="auto"/>
            <w:vAlign w:val="center"/>
          </w:tcPr>
          <w:p w:rsidR="009A15E0" w:rsidRDefault="009A15E0">
            <w:pPr>
              <w:spacing w:before="120" w:after="120"/>
              <w:rPr>
                <w:rFonts w:ascii="Tahoma" w:eastAsia="Tahoma" w:hAnsi="Tahoma" w:cs="Tahoma"/>
              </w:rPr>
            </w:pPr>
          </w:p>
        </w:tc>
        <w:tc>
          <w:tcPr>
            <w:tcW w:w="2258" w:type="dxa"/>
            <w:shd w:val="clear" w:color="auto" w:fill="auto"/>
            <w:vAlign w:val="center"/>
          </w:tcPr>
          <w:p w:rsidR="009A15E0" w:rsidRDefault="009A15E0">
            <w:pPr>
              <w:spacing w:before="120" w:after="120"/>
              <w:rPr>
                <w:rFonts w:ascii="Tahoma" w:eastAsia="Tahoma" w:hAnsi="Tahoma" w:cs="Tahoma"/>
              </w:rPr>
            </w:pPr>
          </w:p>
        </w:tc>
        <w:tc>
          <w:tcPr>
            <w:tcW w:w="5214" w:type="dxa"/>
            <w:shd w:val="clear" w:color="auto" w:fill="auto"/>
            <w:vAlign w:val="center"/>
          </w:tcPr>
          <w:p w:rsidR="009A15E0" w:rsidRDefault="009A15E0">
            <w:pPr>
              <w:spacing w:before="120" w:after="120"/>
              <w:rPr>
                <w:rFonts w:ascii="Tahoma" w:eastAsia="Tahoma" w:hAnsi="Tahoma" w:cs="Tahoma"/>
              </w:rPr>
            </w:pPr>
          </w:p>
        </w:tc>
        <w:tc>
          <w:tcPr>
            <w:tcW w:w="6278" w:type="dxa"/>
            <w:shd w:val="clear" w:color="auto" w:fill="auto"/>
            <w:vAlign w:val="center"/>
          </w:tcPr>
          <w:p w:rsidR="009A15E0" w:rsidRDefault="009A15E0">
            <w:pPr>
              <w:pStyle w:val="Title"/>
              <w:spacing w:before="120" w:after="120"/>
              <w:jc w:val="left"/>
              <w:rPr>
                <w:rFonts w:ascii="Tahoma" w:eastAsia="Tahoma" w:hAnsi="Tahoma" w:cs="Tahoma"/>
                <w:b w:val="0"/>
                <w:sz w:val="22"/>
                <w:szCs w:val="22"/>
              </w:rPr>
            </w:pPr>
          </w:p>
        </w:tc>
      </w:tr>
      <w:tr w:rsidR="009A15E0">
        <w:trPr>
          <w:trHeight w:val="454"/>
        </w:trPr>
        <w:tc>
          <w:tcPr>
            <w:tcW w:w="1414" w:type="dxa"/>
            <w:gridSpan w:val="2"/>
            <w:shd w:val="clear" w:color="auto" w:fill="auto"/>
            <w:vAlign w:val="center"/>
          </w:tcPr>
          <w:p w:rsidR="009A15E0" w:rsidRDefault="009A15E0">
            <w:pPr>
              <w:spacing w:before="120" w:after="120"/>
              <w:rPr>
                <w:rFonts w:ascii="Tahoma" w:eastAsia="Tahoma" w:hAnsi="Tahoma" w:cs="Tahoma"/>
              </w:rPr>
            </w:pPr>
          </w:p>
        </w:tc>
        <w:tc>
          <w:tcPr>
            <w:tcW w:w="2258" w:type="dxa"/>
            <w:shd w:val="clear" w:color="auto" w:fill="auto"/>
            <w:vAlign w:val="center"/>
          </w:tcPr>
          <w:p w:rsidR="009A15E0" w:rsidRDefault="009A15E0">
            <w:pPr>
              <w:rPr>
                <w:rFonts w:ascii="Tahoma" w:eastAsia="Tahoma" w:hAnsi="Tahoma" w:cs="Tahoma"/>
              </w:rPr>
            </w:pPr>
          </w:p>
        </w:tc>
        <w:tc>
          <w:tcPr>
            <w:tcW w:w="5214" w:type="dxa"/>
            <w:shd w:val="clear" w:color="auto" w:fill="auto"/>
            <w:vAlign w:val="center"/>
          </w:tcPr>
          <w:p w:rsidR="009A15E0" w:rsidRDefault="009A15E0">
            <w:pPr>
              <w:spacing w:before="120" w:after="120"/>
              <w:rPr>
                <w:rFonts w:ascii="Tahoma" w:eastAsia="Tahoma" w:hAnsi="Tahoma" w:cs="Tahoma"/>
              </w:rPr>
            </w:pPr>
          </w:p>
        </w:tc>
        <w:tc>
          <w:tcPr>
            <w:tcW w:w="6278" w:type="dxa"/>
            <w:shd w:val="clear" w:color="auto" w:fill="auto"/>
            <w:vAlign w:val="center"/>
          </w:tcPr>
          <w:p w:rsidR="009A15E0" w:rsidRDefault="009A15E0">
            <w:pPr>
              <w:pStyle w:val="Title"/>
              <w:spacing w:before="120" w:after="120"/>
              <w:jc w:val="left"/>
              <w:rPr>
                <w:rFonts w:ascii="Tahoma" w:eastAsia="Tahoma" w:hAnsi="Tahoma" w:cs="Tahoma"/>
                <w:b w:val="0"/>
                <w:sz w:val="22"/>
                <w:szCs w:val="22"/>
              </w:rPr>
            </w:pPr>
          </w:p>
        </w:tc>
      </w:tr>
    </w:tbl>
    <w:p w:rsidR="009A15E0" w:rsidRDefault="00333BD8">
      <w:pPr>
        <w:pStyle w:val="Heading1"/>
        <w:rPr>
          <w:color w:val="000000"/>
        </w:rPr>
      </w:pPr>
      <w:r>
        <w:rPr>
          <w:color w:val="000000"/>
        </w:rPr>
        <w:lastRenderedPageBreak/>
        <w:t>Background</w:t>
      </w:r>
    </w:p>
    <w:p w:rsidR="009A15E0" w:rsidRDefault="00333BD8">
      <w:pPr>
        <w:spacing w:before="120" w:after="120" w:line="240" w:lineRule="auto"/>
        <w:rPr>
          <w:rFonts w:ascii="Tahoma" w:eastAsia="Tahoma" w:hAnsi="Tahoma" w:cs="Tahoma"/>
          <w:b/>
        </w:rPr>
      </w:pPr>
      <w:r>
        <w:rPr>
          <w:rFonts w:ascii="Tahoma" w:eastAsia="Tahoma" w:hAnsi="Tahoma" w:cs="Tahoma"/>
        </w:rPr>
        <w:t>This risk assessment will consider the risks to children, staff and others while the coronavirus, leading to Covid-19 infection is in circulation in the general community in the UK.</w:t>
      </w:r>
    </w:p>
    <w:p w:rsidR="009A15E0" w:rsidRDefault="00333BD8">
      <w:pPr>
        <w:spacing w:before="120" w:after="120" w:line="240" w:lineRule="auto"/>
        <w:rPr>
          <w:rFonts w:ascii="Tahoma" w:eastAsia="Tahoma" w:hAnsi="Tahoma" w:cs="Tahoma"/>
        </w:rPr>
      </w:pPr>
      <w:r>
        <w:rPr>
          <w:rFonts w:ascii="Tahoma" w:eastAsia="Tahoma" w:hAnsi="Tahoma" w:cs="Tahoma"/>
        </w:rPr>
        <w:t>Note: this risk assessment only addresses hazards directly related to phys</w:t>
      </w:r>
      <w:r>
        <w:rPr>
          <w:rFonts w:ascii="Tahoma" w:eastAsia="Tahoma" w:hAnsi="Tahoma" w:cs="Tahoma"/>
        </w:rPr>
        <w:t>ical exposure to Coronavirus/Covid-19. The setting should separately consider non-physical hazards e.g. stress to staff and hazards not directly related to exposure to the virus, e.g. working at home, catering, including food preparation and building manag</w:t>
      </w:r>
      <w:r>
        <w:rPr>
          <w:rFonts w:ascii="Tahoma" w:eastAsia="Tahoma" w:hAnsi="Tahoma" w:cs="Tahoma"/>
        </w:rPr>
        <w:t>ement arrangements.  They should also risk assess their activities in the usual way and ensure all building, facilities and equipment is in good condition. All maintenance and inspection must be up-to-date</w:t>
      </w:r>
    </w:p>
    <w:p w:rsidR="009A15E0" w:rsidRDefault="00333BD8">
      <w:pPr>
        <w:spacing w:before="120" w:after="120" w:line="240" w:lineRule="auto"/>
        <w:rPr>
          <w:rFonts w:ascii="Tahoma" w:eastAsia="Tahoma" w:hAnsi="Tahoma" w:cs="Tahoma"/>
        </w:rPr>
      </w:pPr>
      <w:r>
        <w:rPr>
          <w:rFonts w:ascii="Tahoma" w:eastAsia="Tahoma" w:hAnsi="Tahoma" w:cs="Tahoma"/>
          <w:b/>
          <w:color w:val="000000"/>
        </w:rPr>
        <w:t>Hazard</w:t>
      </w:r>
      <w:r>
        <w:rPr>
          <w:rFonts w:ascii="Tahoma" w:eastAsia="Tahoma" w:hAnsi="Tahoma" w:cs="Tahoma"/>
        </w:rPr>
        <w:t xml:space="preserve"> – Coronavirus, leading to the illness Covid</w:t>
      </w:r>
      <w:r>
        <w:rPr>
          <w:rFonts w:ascii="Tahoma" w:eastAsia="Tahoma" w:hAnsi="Tahoma" w:cs="Tahoma"/>
        </w:rPr>
        <w:t xml:space="preserve">-19, is spread in water droplets or aerosols that are expelled from the body through sneezing, coughing, talking and breathing. Persons can become infected by inhaling the droplets, if close to an infected person, or the aerosol, if in a poorly ventilated </w:t>
      </w:r>
      <w:r>
        <w:rPr>
          <w:rFonts w:ascii="Tahoma" w:eastAsia="Tahoma" w:hAnsi="Tahoma" w:cs="Tahoma"/>
        </w:rPr>
        <w:t>room/space with an infected person. The virus can be transferred to the hands and from there to surfaces. It can survive on surfaces for a period after transfer (depending on such things as the surface type, its moisture content and temperature).</w:t>
      </w:r>
    </w:p>
    <w:p w:rsidR="009A15E0" w:rsidRDefault="00333BD8">
      <w:pPr>
        <w:spacing w:before="120" w:after="120" w:line="240" w:lineRule="auto"/>
        <w:rPr>
          <w:rFonts w:ascii="Tahoma" w:eastAsia="Tahoma" w:hAnsi="Tahoma" w:cs="Tahoma"/>
          <w:color w:val="000000"/>
        </w:rPr>
      </w:pPr>
      <w:r>
        <w:rPr>
          <w:rFonts w:ascii="Tahoma" w:eastAsia="Tahoma" w:hAnsi="Tahoma" w:cs="Tahoma"/>
          <w:color w:val="000000"/>
        </w:rPr>
        <w:t>The gover</w:t>
      </w:r>
      <w:r>
        <w:rPr>
          <w:rFonts w:ascii="Tahoma" w:eastAsia="Tahoma" w:hAnsi="Tahoma" w:cs="Tahoma"/>
          <w:color w:val="000000"/>
        </w:rPr>
        <w:t>nment’s guidance, on which this template is based is,</w:t>
      </w:r>
    </w:p>
    <w:p w:rsidR="009A15E0" w:rsidRDefault="00333BD8">
      <w:pPr>
        <w:spacing w:before="120" w:after="120" w:line="240" w:lineRule="auto"/>
        <w:rPr>
          <w:rFonts w:ascii="Tahoma" w:eastAsia="Tahoma" w:hAnsi="Tahoma" w:cs="Tahoma"/>
          <w:color w:val="8EAADB"/>
        </w:rPr>
      </w:pPr>
      <w:r>
        <w:rPr>
          <w:rFonts w:ascii="Tahoma" w:eastAsia="Tahoma" w:hAnsi="Tahoma" w:cs="Tahoma"/>
          <w:color w:val="000000"/>
        </w:rPr>
        <w:t xml:space="preserve">Schools - </w:t>
      </w:r>
      <w:hyperlink r:id="rId8">
        <w:r>
          <w:rPr>
            <w:rFonts w:ascii="Tahoma" w:eastAsia="Tahoma" w:hAnsi="Tahoma" w:cs="Tahoma"/>
            <w:color w:val="0563C1"/>
            <w:u w:val="single"/>
          </w:rPr>
          <w:t>https://www.gov.uk/government/publications/actions-for-schools-during-the-coronavirus-outbreak/schools-covid-19-operational-guidance</w:t>
        </w:r>
      </w:hyperlink>
    </w:p>
    <w:p w:rsidR="009A15E0" w:rsidRDefault="00333BD8">
      <w:pPr>
        <w:spacing w:before="120" w:after="120" w:line="240" w:lineRule="auto"/>
        <w:rPr>
          <w:rFonts w:ascii="Tahoma" w:eastAsia="Tahoma" w:hAnsi="Tahoma" w:cs="Tahoma"/>
          <w:color w:val="000000"/>
        </w:rPr>
      </w:pPr>
      <w:r>
        <w:rPr>
          <w:rFonts w:ascii="Tahoma" w:eastAsia="Tahoma" w:hAnsi="Tahoma" w:cs="Tahoma"/>
          <w:color w:val="000000"/>
        </w:rPr>
        <w:t xml:space="preserve">Early Years – </w:t>
      </w:r>
      <w:hyperlink r:id="rId9">
        <w:r>
          <w:rPr>
            <w:rFonts w:ascii="Tahoma" w:eastAsia="Tahoma" w:hAnsi="Tahoma" w:cs="Tahoma"/>
            <w:color w:val="0563C1"/>
            <w:u w:val="single"/>
          </w:rPr>
          <w:t>https://www.gov.uk/government/publications/coronavirus-covid-19-early-years-and-childcare-closures/actions-for-early-years-and-childcare-providers-during-the-covid-19-pan</w:t>
        </w:r>
        <w:r>
          <w:rPr>
            <w:rFonts w:ascii="Tahoma" w:eastAsia="Tahoma" w:hAnsi="Tahoma" w:cs="Tahoma"/>
            <w:color w:val="0563C1"/>
            <w:u w:val="single"/>
          </w:rPr>
          <w:t>demic</w:t>
        </w:r>
      </w:hyperlink>
      <w:r>
        <w:rPr>
          <w:rFonts w:ascii="Tahoma" w:eastAsia="Tahoma" w:hAnsi="Tahoma" w:cs="Tahoma"/>
          <w:color w:val="000000"/>
        </w:rPr>
        <w:t xml:space="preserve"> </w:t>
      </w:r>
    </w:p>
    <w:p w:rsidR="009A15E0" w:rsidRDefault="00333BD8">
      <w:pPr>
        <w:spacing w:before="120" w:after="120" w:line="240" w:lineRule="auto"/>
        <w:rPr>
          <w:rFonts w:ascii="Tahoma" w:eastAsia="Tahoma" w:hAnsi="Tahoma" w:cs="Tahoma"/>
          <w:color w:val="000000"/>
        </w:rPr>
      </w:pPr>
      <w:r>
        <w:rPr>
          <w:rFonts w:ascii="Tahoma" w:eastAsia="Tahoma" w:hAnsi="Tahoma" w:cs="Tahoma"/>
          <w:color w:val="000000"/>
        </w:rPr>
        <w:t xml:space="preserve">Out of School Settings - </w:t>
      </w:r>
      <w:hyperlink r:id="rId10">
        <w:r>
          <w:rPr>
            <w:rFonts w:ascii="Tahoma" w:eastAsia="Tahoma" w:hAnsi="Tahoma" w:cs="Tahoma"/>
            <w:color w:val="0563C1"/>
            <w:u w:val="single"/>
          </w:rPr>
          <w:t>https://www.gov.uk/government/publications/protective-measures-for-holiday-or-after-school-clubs-and-other-out-of-school-settings-for-children-during-the-coronavirus-covid-19-outbreak/covid-19-actions-for-out-of-school-settings</w:t>
        </w:r>
      </w:hyperlink>
    </w:p>
    <w:tbl>
      <w:tblPr>
        <w:tblStyle w:val="a1"/>
        <w:tblW w:w="153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556"/>
        <w:gridCol w:w="1125"/>
        <w:gridCol w:w="7665"/>
        <w:gridCol w:w="1560"/>
        <w:gridCol w:w="992"/>
        <w:gridCol w:w="850"/>
        <w:gridCol w:w="1134"/>
      </w:tblGrid>
      <w:tr w:rsidR="009A15E0">
        <w:tc>
          <w:tcPr>
            <w:tcW w:w="426" w:type="dxa"/>
          </w:tcPr>
          <w:p w:rsidR="009A15E0" w:rsidRDefault="00333BD8">
            <w:pPr>
              <w:rPr>
                <w:rFonts w:ascii="Tahoma" w:eastAsia="Tahoma" w:hAnsi="Tahoma" w:cs="Tahoma"/>
                <w:b/>
                <w:i/>
              </w:rPr>
            </w:pPr>
            <w:r>
              <w:rPr>
                <w:rFonts w:ascii="Tahoma" w:eastAsia="Tahoma" w:hAnsi="Tahoma" w:cs="Tahoma"/>
                <w:b/>
                <w:i/>
              </w:rPr>
              <w:t>Ref</w:t>
            </w:r>
          </w:p>
        </w:tc>
        <w:tc>
          <w:tcPr>
            <w:tcW w:w="1556" w:type="dxa"/>
          </w:tcPr>
          <w:p w:rsidR="009A15E0" w:rsidRDefault="00333BD8">
            <w:pPr>
              <w:rPr>
                <w:rFonts w:ascii="Tahoma" w:eastAsia="Tahoma" w:hAnsi="Tahoma" w:cs="Tahoma"/>
                <w:b/>
                <w:i/>
              </w:rPr>
            </w:pPr>
            <w:r>
              <w:rPr>
                <w:rFonts w:ascii="Tahoma" w:eastAsia="Tahoma" w:hAnsi="Tahoma" w:cs="Tahoma"/>
                <w:b/>
                <w:i/>
              </w:rPr>
              <w:t>W</w:t>
            </w:r>
            <w:r>
              <w:rPr>
                <w:rFonts w:ascii="Tahoma" w:eastAsia="Tahoma" w:hAnsi="Tahoma" w:cs="Tahoma"/>
                <w:b/>
                <w:i/>
              </w:rPr>
              <w:t>hat are the hazards?</w:t>
            </w:r>
          </w:p>
        </w:tc>
        <w:tc>
          <w:tcPr>
            <w:tcW w:w="1125" w:type="dxa"/>
          </w:tcPr>
          <w:p w:rsidR="009A15E0" w:rsidRDefault="00333BD8">
            <w:pPr>
              <w:rPr>
                <w:rFonts w:ascii="Tahoma" w:eastAsia="Tahoma" w:hAnsi="Tahoma" w:cs="Tahoma"/>
                <w:b/>
                <w:i/>
              </w:rPr>
            </w:pPr>
            <w:r>
              <w:rPr>
                <w:rFonts w:ascii="Tahoma" w:eastAsia="Tahoma" w:hAnsi="Tahoma" w:cs="Tahoma"/>
                <w:b/>
                <w:i/>
              </w:rPr>
              <w:t>Who might be harmed and how?</w:t>
            </w:r>
          </w:p>
        </w:tc>
        <w:tc>
          <w:tcPr>
            <w:tcW w:w="7665" w:type="dxa"/>
          </w:tcPr>
          <w:p w:rsidR="009A15E0" w:rsidRDefault="00333BD8">
            <w:pPr>
              <w:rPr>
                <w:rFonts w:ascii="Tahoma" w:eastAsia="Tahoma" w:hAnsi="Tahoma" w:cs="Tahoma"/>
                <w:b/>
                <w:i/>
              </w:rPr>
            </w:pPr>
            <w:r>
              <w:rPr>
                <w:rFonts w:ascii="Tahoma" w:eastAsia="Tahoma" w:hAnsi="Tahoma" w:cs="Tahoma"/>
                <w:b/>
                <w:i/>
              </w:rPr>
              <w:t>What are you already doing to control the risks?</w:t>
            </w:r>
          </w:p>
          <w:p w:rsidR="009A15E0" w:rsidRDefault="009A15E0">
            <w:pPr>
              <w:rPr>
                <w:rFonts w:ascii="Tahoma" w:eastAsia="Tahoma" w:hAnsi="Tahoma" w:cs="Tahoma"/>
                <w:b/>
                <w:i/>
              </w:rPr>
            </w:pPr>
          </w:p>
          <w:p w:rsidR="009A15E0" w:rsidRDefault="009A15E0">
            <w:pPr>
              <w:rPr>
                <w:rFonts w:ascii="Tahoma" w:eastAsia="Tahoma" w:hAnsi="Tahoma" w:cs="Tahoma"/>
                <w:b/>
                <w:i/>
              </w:rPr>
            </w:pPr>
          </w:p>
        </w:tc>
        <w:tc>
          <w:tcPr>
            <w:tcW w:w="1560" w:type="dxa"/>
          </w:tcPr>
          <w:p w:rsidR="009A15E0" w:rsidRDefault="00333BD8">
            <w:pPr>
              <w:rPr>
                <w:rFonts w:ascii="Tahoma" w:eastAsia="Tahoma" w:hAnsi="Tahoma" w:cs="Tahoma"/>
                <w:b/>
                <w:i/>
                <w:sz w:val="18"/>
                <w:szCs w:val="18"/>
              </w:rPr>
            </w:pPr>
            <w:r>
              <w:rPr>
                <w:rFonts w:ascii="Tahoma" w:eastAsia="Tahoma" w:hAnsi="Tahoma" w:cs="Tahoma"/>
                <w:b/>
                <w:i/>
                <w:sz w:val="18"/>
                <w:szCs w:val="18"/>
              </w:rPr>
              <w:t>What further action do you need to take to control the risks?</w:t>
            </w:r>
          </w:p>
        </w:tc>
        <w:tc>
          <w:tcPr>
            <w:tcW w:w="992" w:type="dxa"/>
          </w:tcPr>
          <w:p w:rsidR="009A15E0" w:rsidRDefault="00333BD8">
            <w:pPr>
              <w:rPr>
                <w:rFonts w:ascii="Tahoma" w:eastAsia="Tahoma" w:hAnsi="Tahoma" w:cs="Tahoma"/>
                <w:b/>
                <w:i/>
                <w:sz w:val="18"/>
                <w:szCs w:val="18"/>
              </w:rPr>
            </w:pPr>
            <w:r>
              <w:rPr>
                <w:rFonts w:ascii="Tahoma" w:eastAsia="Tahoma" w:hAnsi="Tahoma" w:cs="Tahoma"/>
                <w:b/>
                <w:i/>
                <w:sz w:val="18"/>
                <w:szCs w:val="18"/>
              </w:rPr>
              <w:t>Who needs to carry out the action?</w:t>
            </w:r>
          </w:p>
        </w:tc>
        <w:tc>
          <w:tcPr>
            <w:tcW w:w="850" w:type="dxa"/>
          </w:tcPr>
          <w:p w:rsidR="009A15E0" w:rsidRDefault="00333BD8">
            <w:pPr>
              <w:rPr>
                <w:rFonts w:ascii="Tahoma" w:eastAsia="Tahoma" w:hAnsi="Tahoma" w:cs="Tahoma"/>
                <w:b/>
                <w:i/>
                <w:sz w:val="18"/>
                <w:szCs w:val="18"/>
              </w:rPr>
            </w:pPr>
            <w:r>
              <w:rPr>
                <w:rFonts w:ascii="Tahoma" w:eastAsia="Tahoma" w:hAnsi="Tahoma" w:cs="Tahoma"/>
                <w:b/>
                <w:i/>
                <w:sz w:val="18"/>
                <w:szCs w:val="18"/>
              </w:rPr>
              <w:t>When is the action needed by?</w:t>
            </w:r>
          </w:p>
        </w:tc>
        <w:tc>
          <w:tcPr>
            <w:tcW w:w="1134" w:type="dxa"/>
          </w:tcPr>
          <w:p w:rsidR="009A15E0" w:rsidRDefault="00333BD8">
            <w:pPr>
              <w:rPr>
                <w:rFonts w:ascii="Tahoma" w:eastAsia="Tahoma" w:hAnsi="Tahoma" w:cs="Tahoma"/>
                <w:b/>
                <w:i/>
                <w:sz w:val="18"/>
                <w:szCs w:val="18"/>
              </w:rPr>
            </w:pPr>
            <w:r>
              <w:rPr>
                <w:rFonts w:ascii="Tahoma" w:eastAsia="Tahoma" w:hAnsi="Tahoma" w:cs="Tahoma"/>
                <w:b/>
                <w:i/>
                <w:sz w:val="18"/>
                <w:szCs w:val="18"/>
              </w:rPr>
              <w:t>Date completed</w:t>
            </w:r>
          </w:p>
        </w:tc>
      </w:tr>
      <w:tr w:rsidR="009A15E0">
        <w:trPr>
          <w:trHeight w:val="1134"/>
        </w:trPr>
        <w:tc>
          <w:tcPr>
            <w:tcW w:w="426" w:type="dxa"/>
          </w:tcPr>
          <w:p w:rsidR="009A15E0" w:rsidRDefault="00333BD8">
            <w:pPr>
              <w:rPr>
                <w:rFonts w:ascii="Tahoma" w:eastAsia="Tahoma" w:hAnsi="Tahoma" w:cs="Tahoma"/>
              </w:rPr>
            </w:pPr>
            <w:r>
              <w:rPr>
                <w:rFonts w:ascii="Tahoma" w:eastAsia="Tahoma" w:hAnsi="Tahoma" w:cs="Tahoma"/>
              </w:rPr>
              <w:t>1</w:t>
            </w:r>
          </w:p>
        </w:tc>
        <w:tc>
          <w:tcPr>
            <w:tcW w:w="1556" w:type="dxa"/>
          </w:tcPr>
          <w:p w:rsidR="009A15E0" w:rsidRDefault="009A15E0">
            <w:pPr>
              <w:rPr>
                <w:rFonts w:ascii="Tahoma" w:eastAsia="Tahoma" w:hAnsi="Tahoma" w:cs="Tahoma"/>
              </w:rPr>
            </w:pPr>
          </w:p>
          <w:p w:rsidR="009A15E0" w:rsidRDefault="00333BD8">
            <w:pPr>
              <w:rPr>
                <w:rFonts w:ascii="Tahoma" w:eastAsia="Tahoma" w:hAnsi="Tahoma" w:cs="Tahoma"/>
              </w:rPr>
            </w:pPr>
            <w:r>
              <w:rPr>
                <w:rFonts w:ascii="Tahoma" w:eastAsia="Tahoma" w:hAnsi="Tahoma" w:cs="Tahoma"/>
              </w:rPr>
              <w:t>Person with coronavirus infection attends setting</w:t>
            </w:r>
          </w:p>
        </w:tc>
        <w:tc>
          <w:tcPr>
            <w:tcW w:w="1125" w:type="dxa"/>
          </w:tcPr>
          <w:p w:rsidR="009A15E0" w:rsidRDefault="00333BD8">
            <w:pPr>
              <w:rPr>
                <w:rFonts w:ascii="Tahoma" w:eastAsia="Tahoma" w:hAnsi="Tahoma" w:cs="Tahoma"/>
              </w:rPr>
            </w:pPr>
            <w:r>
              <w:rPr>
                <w:rFonts w:ascii="Tahoma" w:eastAsia="Tahoma" w:hAnsi="Tahoma" w:cs="Tahoma"/>
              </w:rPr>
              <w:t xml:space="preserve">All – by close contact, being in poorly ventilated spaces or touching contaminated objects </w:t>
            </w:r>
          </w:p>
        </w:tc>
        <w:tc>
          <w:tcPr>
            <w:tcW w:w="7665" w:type="dxa"/>
          </w:tcPr>
          <w:p w:rsidR="009A15E0" w:rsidRDefault="00333BD8">
            <w:pPr>
              <w:rPr>
                <w:rFonts w:ascii="Tahoma" w:eastAsia="Tahoma" w:hAnsi="Tahoma" w:cs="Tahoma"/>
                <w:highlight w:val="yellow"/>
              </w:rPr>
            </w:pPr>
            <w:r>
              <w:rPr>
                <w:rFonts w:ascii="Tahoma" w:eastAsia="Tahoma" w:hAnsi="Tahoma" w:cs="Tahoma"/>
              </w:rPr>
              <w:t xml:space="preserve">Staff and parents are informed of the symptoms of possible coronavirus infection, e.g. a cough, high temperature, </w:t>
            </w:r>
            <w:r>
              <w:rPr>
                <w:rFonts w:ascii="Tahoma" w:eastAsia="Tahoma" w:hAnsi="Tahoma" w:cs="Tahoma"/>
              </w:rPr>
              <w:t>loss of, or change in, their normal sense of taste of smell (anosmia) and are kept up-to-date with national guidance about the signs, symptoms and transmission of coronavirus.</w:t>
            </w:r>
          </w:p>
          <w:p w:rsidR="009A15E0" w:rsidRDefault="009A15E0">
            <w:pPr>
              <w:rPr>
                <w:rFonts w:ascii="Tahoma" w:eastAsia="Tahoma" w:hAnsi="Tahoma" w:cs="Tahoma"/>
                <w:highlight w:val="yellow"/>
              </w:rPr>
            </w:pPr>
          </w:p>
          <w:p w:rsidR="009A15E0" w:rsidRDefault="00333BD8">
            <w:pPr>
              <w:rPr>
                <w:rFonts w:ascii="Tahoma" w:eastAsia="Tahoma" w:hAnsi="Tahoma" w:cs="Tahoma"/>
              </w:rPr>
            </w:pPr>
            <w:r>
              <w:rPr>
                <w:rFonts w:ascii="Tahoma" w:eastAsia="Tahoma" w:hAnsi="Tahoma" w:cs="Tahoma"/>
              </w:rPr>
              <w:t xml:space="preserve">Clear instructions, both in pre-attendance literature and as signage at </w:t>
            </w:r>
            <w:proofErr w:type="gramStart"/>
            <w:r>
              <w:rPr>
                <w:rFonts w:ascii="Tahoma" w:eastAsia="Tahoma" w:hAnsi="Tahoma" w:cs="Tahoma"/>
              </w:rPr>
              <w:t>entranc</w:t>
            </w:r>
            <w:r>
              <w:rPr>
                <w:rFonts w:ascii="Tahoma" w:eastAsia="Tahoma" w:hAnsi="Tahoma" w:cs="Tahoma"/>
              </w:rPr>
              <w:t>e,  that</w:t>
            </w:r>
            <w:proofErr w:type="gramEnd"/>
            <w:r>
              <w:rPr>
                <w:rFonts w:ascii="Tahoma" w:eastAsia="Tahoma" w:hAnsi="Tahoma" w:cs="Tahoma"/>
              </w:rPr>
              <w:t xml:space="preserve"> nobody (pupil, staff, parent, carer, visitor etc) should attend the setting (they must isolate at home) if,</w:t>
            </w:r>
          </w:p>
          <w:p w:rsidR="009A15E0" w:rsidRDefault="00333BD8">
            <w:pPr>
              <w:numPr>
                <w:ilvl w:val="0"/>
                <w:numId w:val="2"/>
              </w:numPr>
              <w:pBdr>
                <w:top w:val="nil"/>
                <w:left w:val="nil"/>
                <w:bottom w:val="nil"/>
                <w:right w:val="nil"/>
                <w:between w:val="nil"/>
              </w:pBdr>
              <w:spacing w:before="40" w:after="160" w:line="259" w:lineRule="auto"/>
              <w:ind w:left="227" w:firstLine="0"/>
              <w:rPr>
                <w:rFonts w:ascii="Tahoma" w:eastAsia="Tahoma" w:hAnsi="Tahoma" w:cs="Tahoma"/>
                <w:sz w:val="22"/>
                <w:szCs w:val="22"/>
              </w:rPr>
            </w:pPr>
            <w:r>
              <w:rPr>
                <w:rFonts w:ascii="Tahoma" w:eastAsia="Tahoma" w:hAnsi="Tahoma" w:cs="Tahoma"/>
                <w:sz w:val="22"/>
                <w:szCs w:val="22"/>
              </w:rPr>
              <w:t>they have symptoms of COVID-19.</w:t>
            </w:r>
          </w:p>
          <w:p w:rsidR="009A15E0" w:rsidRDefault="00333BD8">
            <w:pPr>
              <w:numPr>
                <w:ilvl w:val="0"/>
                <w:numId w:val="2"/>
              </w:numPr>
              <w:pBdr>
                <w:top w:val="nil"/>
                <w:left w:val="nil"/>
                <w:bottom w:val="nil"/>
                <w:right w:val="nil"/>
                <w:between w:val="nil"/>
              </w:pBdr>
              <w:spacing w:before="40" w:line="259" w:lineRule="auto"/>
              <w:ind w:left="227" w:firstLine="0"/>
              <w:rPr>
                <w:rFonts w:ascii="Tahoma" w:eastAsia="Tahoma" w:hAnsi="Tahoma" w:cs="Tahoma"/>
                <w:sz w:val="22"/>
                <w:szCs w:val="22"/>
              </w:rPr>
            </w:pPr>
            <w:r>
              <w:rPr>
                <w:rFonts w:ascii="Tahoma" w:eastAsia="Tahoma" w:hAnsi="Tahoma" w:cs="Tahoma"/>
                <w:sz w:val="22"/>
                <w:szCs w:val="22"/>
              </w:rPr>
              <w:t>they have tested positive by either LFD or PCR. Staff and pupils with a positive LFD test result should self-isolate in line with the </w:t>
            </w:r>
            <w:hyperlink r:id="rId11">
              <w:r>
                <w:rPr>
                  <w:rFonts w:ascii="Tahoma" w:eastAsia="Tahoma" w:hAnsi="Tahoma" w:cs="Tahoma"/>
                  <w:sz w:val="22"/>
                  <w:szCs w:val="22"/>
                  <w:u w:val="single"/>
                </w:rPr>
                <w:t>stay at home guidance for households with possible or confirmed coronavirus (COVID-</w:t>
              </w:r>
              <w:r>
                <w:rPr>
                  <w:rFonts w:ascii="Tahoma" w:eastAsia="Tahoma" w:hAnsi="Tahoma" w:cs="Tahoma"/>
                  <w:sz w:val="22"/>
                  <w:szCs w:val="22"/>
                  <w:u w:val="single"/>
                </w:rPr>
                <w:lastRenderedPageBreak/>
                <w:t>19) infection</w:t>
              </w:r>
            </w:hyperlink>
            <w:r>
              <w:rPr>
                <w:rFonts w:ascii="Tahoma" w:eastAsia="Tahoma" w:hAnsi="Tahoma" w:cs="Tahoma"/>
                <w:sz w:val="22"/>
                <w:szCs w:val="22"/>
              </w:rPr>
              <w:t>. They will also need to </w:t>
            </w:r>
            <w:hyperlink r:id="rId12">
              <w:r>
                <w:rPr>
                  <w:rFonts w:ascii="Tahoma" w:eastAsia="Tahoma" w:hAnsi="Tahoma" w:cs="Tahoma"/>
                  <w:sz w:val="22"/>
                  <w:szCs w:val="22"/>
                  <w:u w:val="single"/>
                </w:rPr>
                <w:t xml:space="preserve">get a free PCR test to </w:t>
              </w:r>
              <w:r>
                <w:rPr>
                  <w:rFonts w:ascii="Tahoma" w:eastAsia="Tahoma" w:hAnsi="Tahoma" w:cs="Tahoma"/>
                  <w:sz w:val="22"/>
                  <w:szCs w:val="22"/>
                  <w:u w:val="single"/>
                </w:rPr>
                <w:t>check if they have COVID-19</w:t>
              </w:r>
            </w:hyperlink>
            <w:r>
              <w:rPr>
                <w:rFonts w:ascii="Tahoma" w:eastAsia="Tahoma" w:hAnsi="Tahoma" w:cs="Tahoma"/>
                <w:sz w:val="22"/>
                <w:szCs w:val="22"/>
              </w:rPr>
              <w:t>. Whilst awaiting the PCR result, the individual should continue to self-isolate.</w:t>
            </w:r>
          </w:p>
          <w:p w:rsidR="009A15E0" w:rsidRDefault="00333BD8">
            <w:pPr>
              <w:numPr>
                <w:ilvl w:val="0"/>
                <w:numId w:val="2"/>
              </w:numPr>
              <w:pBdr>
                <w:top w:val="nil"/>
                <w:left w:val="nil"/>
                <w:bottom w:val="nil"/>
                <w:right w:val="nil"/>
                <w:between w:val="nil"/>
              </w:pBdr>
              <w:spacing w:after="160" w:line="259" w:lineRule="auto"/>
              <w:ind w:left="227" w:firstLine="0"/>
              <w:rPr>
                <w:rFonts w:ascii="Tahoma" w:eastAsia="Tahoma" w:hAnsi="Tahoma" w:cs="Tahoma"/>
                <w:sz w:val="22"/>
                <w:szCs w:val="22"/>
              </w:rPr>
            </w:pPr>
            <w:r>
              <w:rPr>
                <w:rFonts w:ascii="Tahoma" w:eastAsia="Tahoma" w:hAnsi="Tahoma" w:cs="Tahoma"/>
                <w:sz w:val="22"/>
                <w:szCs w:val="22"/>
              </w:rPr>
              <w:t xml:space="preserve">they have been instructed to self-isolate as a close contact by NHS Track and Trace or the NHS </w:t>
            </w:r>
            <w:proofErr w:type="spellStart"/>
            <w:r>
              <w:rPr>
                <w:rFonts w:ascii="Tahoma" w:eastAsia="Tahoma" w:hAnsi="Tahoma" w:cs="Tahoma"/>
                <w:sz w:val="22"/>
                <w:szCs w:val="22"/>
              </w:rPr>
              <w:t>Covid</w:t>
            </w:r>
            <w:proofErr w:type="spellEnd"/>
            <w:r>
              <w:rPr>
                <w:rFonts w:ascii="Tahoma" w:eastAsia="Tahoma" w:hAnsi="Tahoma" w:cs="Tahoma"/>
                <w:sz w:val="22"/>
                <w:szCs w:val="22"/>
              </w:rPr>
              <w:t xml:space="preserve"> app, unless exempted (all children under 18 ye</w:t>
            </w:r>
            <w:r>
              <w:rPr>
                <w:rFonts w:ascii="Tahoma" w:eastAsia="Tahoma" w:hAnsi="Tahoma" w:cs="Tahoma"/>
                <w:sz w:val="22"/>
                <w:szCs w:val="22"/>
              </w:rPr>
              <w:t xml:space="preserve">ars and 6 months are exempted) </w:t>
            </w:r>
          </w:p>
          <w:p w:rsidR="009A15E0" w:rsidRDefault="00333BD8">
            <w:pPr>
              <w:numPr>
                <w:ilvl w:val="0"/>
                <w:numId w:val="2"/>
              </w:numPr>
              <w:pBdr>
                <w:top w:val="nil"/>
                <w:left w:val="nil"/>
                <w:bottom w:val="nil"/>
                <w:right w:val="nil"/>
                <w:between w:val="nil"/>
              </w:pBdr>
              <w:spacing w:before="40" w:after="160" w:line="259" w:lineRule="auto"/>
              <w:ind w:left="227" w:firstLine="0"/>
              <w:rPr>
                <w:rFonts w:ascii="Tahoma" w:eastAsia="Tahoma" w:hAnsi="Tahoma" w:cs="Tahoma"/>
                <w:sz w:val="22"/>
                <w:szCs w:val="22"/>
              </w:rPr>
            </w:pPr>
            <w:r>
              <w:rPr>
                <w:rFonts w:ascii="Tahoma" w:eastAsia="Tahoma" w:hAnsi="Tahoma" w:cs="Tahoma"/>
                <w:sz w:val="22"/>
                <w:szCs w:val="22"/>
              </w:rPr>
              <w:t xml:space="preserve">they are in quarantine after travelling abroad. </w:t>
            </w:r>
          </w:p>
          <w:p w:rsidR="009A15E0" w:rsidRDefault="009A15E0">
            <w:pPr>
              <w:spacing w:before="40"/>
              <w:rPr>
                <w:rFonts w:ascii="Tahoma" w:eastAsia="Tahoma" w:hAnsi="Tahoma" w:cs="Tahoma"/>
                <w:i/>
              </w:rPr>
            </w:pPr>
          </w:p>
          <w:p w:rsidR="009A15E0" w:rsidRDefault="00333BD8">
            <w:pPr>
              <w:rPr>
                <w:rFonts w:ascii="Tahoma" w:eastAsia="Tahoma" w:hAnsi="Tahoma" w:cs="Tahoma"/>
              </w:rPr>
            </w:pPr>
            <w:r>
              <w:rPr>
                <w:rFonts w:ascii="Tahoma" w:eastAsia="Tahoma" w:hAnsi="Tahoma" w:cs="Tahoma"/>
              </w:rPr>
              <w:t>The isolation period for the positive case following a positive result includes the day symptoms started for the symptomatic person, or the day their test was taken if they did not have symptoms, whether this was a Lateral Flow Device (LFD) or Polymerase C</w:t>
            </w:r>
            <w:r>
              <w:rPr>
                <w:rFonts w:ascii="Tahoma" w:eastAsia="Tahoma" w:hAnsi="Tahoma" w:cs="Tahoma"/>
              </w:rPr>
              <w:t xml:space="preserve">hain Reaction (PCR) test), and the next 10 full days. If a member of the household starts to display symptoms they will need to start their </w:t>
            </w:r>
            <w:proofErr w:type="gramStart"/>
            <w:r>
              <w:rPr>
                <w:rFonts w:ascii="Tahoma" w:eastAsia="Tahoma" w:hAnsi="Tahoma" w:cs="Tahoma"/>
              </w:rPr>
              <w:t>10 day</w:t>
            </w:r>
            <w:proofErr w:type="gramEnd"/>
            <w:r>
              <w:rPr>
                <w:rFonts w:ascii="Tahoma" w:eastAsia="Tahoma" w:hAnsi="Tahoma" w:cs="Tahoma"/>
              </w:rPr>
              <w:t xml:space="preserve"> isolation period and book a test.</w:t>
            </w:r>
          </w:p>
          <w:p w:rsidR="009A15E0" w:rsidRDefault="009A15E0">
            <w:pPr>
              <w:spacing w:before="40"/>
              <w:rPr>
                <w:rFonts w:ascii="Tahoma" w:eastAsia="Tahoma" w:hAnsi="Tahoma" w:cs="Tahoma"/>
              </w:rPr>
            </w:pPr>
          </w:p>
          <w:p w:rsidR="009A15E0" w:rsidRDefault="00333BD8">
            <w:pPr>
              <w:spacing w:before="40"/>
              <w:rPr>
                <w:rFonts w:ascii="Tahoma" w:eastAsia="Tahoma" w:hAnsi="Tahoma" w:cs="Tahoma"/>
                <w:i/>
              </w:rPr>
            </w:pPr>
            <w:r>
              <w:rPr>
                <w:rFonts w:ascii="Tahoma" w:eastAsia="Tahoma" w:hAnsi="Tahoma" w:cs="Tahoma"/>
                <w:i/>
              </w:rPr>
              <w:t>In all cases where a person is identified as a close contact, including be</w:t>
            </w:r>
            <w:r>
              <w:rPr>
                <w:rFonts w:ascii="Tahoma" w:eastAsia="Tahoma" w:hAnsi="Tahoma" w:cs="Tahoma"/>
                <w:i/>
              </w:rPr>
              <w:t>ing a household member, of a positive case (regardless of whether they are required to self-isolate), they are strongly advised to take up the offer of a PCR test.</w:t>
            </w:r>
          </w:p>
          <w:p w:rsidR="009A15E0" w:rsidRDefault="009A15E0">
            <w:pPr>
              <w:spacing w:before="40"/>
              <w:rPr>
                <w:rFonts w:ascii="Tahoma" w:eastAsia="Tahoma" w:hAnsi="Tahoma" w:cs="Tahoma"/>
              </w:rPr>
            </w:pPr>
          </w:p>
        </w:tc>
        <w:tc>
          <w:tcPr>
            <w:tcW w:w="1560" w:type="dxa"/>
          </w:tcPr>
          <w:p w:rsidR="009A15E0" w:rsidRDefault="00333BD8">
            <w:pPr>
              <w:rPr>
                <w:rFonts w:ascii="Tahoma" w:eastAsia="Tahoma" w:hAnsi="Tahoma" w:cs="Tahoma"/>
                <w:i/>
              </w:rPr>
            </w:pPr>
            <w:r>
              <w:rPr>
                <w:rFonts w:ascii="Tahoma" w:eastAsia="Tahoma" w:hAnsi="Tahoma" w:cs="Tahoma"/>
                <w:i/>
              </w:rPr>
              <w:lastRenderedPageBreak/>
              <w:t>Communicate with parents</w:t>
            </w:r>
          </w:p>
          <w:p w:rsidR="009A15E0" w:rsidRDefault="00333BD8">
            <w:pPr>
              <w:rPr>
                <w:rFonts w:ascii="Tahoma" w:eastAsia="Tahoma" w:hAnsi="Tahoma" w:cs="Tahoma"/>
                <w:i/>
              </w:rPr>
            </w:pPr>
            <w:r>
              <w:rPr>
                <w:rFonts w:ascii="Tahoma" w:eastAsia="Tahoma" w:hAnsi="Tahoma" w:cs="Tahoma"/>
                <w:i/>
              </w:rPr>
              <w:t xml:space="preserve">via parent to </w:t>
            </w:r>
            <w:proofErr w:type="gramStart"/>
            <w:r>
              <w:rPr>
                <w:rFonts w:ascii="Tahoma" w:eastAsia="Tahoma" w:hAnsi="Tahoma" w:cs="Tahoma"/>
                <w:i/>
              </w:rPr>
              <w:t>teacher .</w:t>
            </w:r>
            <w:proofErr w:type="gramEnd"/>
          </w:p>
          <w:p w:rsidR="009A15E0" w:rsidRDefault="00333BD8">
            <w:pPr>
              <w:rPr>
                <w:rFonts w:ascii="Tahoma" w:eastAsia="Tahoma" w:hAnsi="Tahoma" w:cs="Tahoma"/>
                <w:i/>
              </w:rPr>
            </w:pPr>
            <w:r>
              <w:rPr>
                <w:rFonts w:ascii="Tahoma" w:eastAsia="Tahoma" w:hAnsi="Tahoma" w:cs="Tahoma"/>
                <w:i/>
              </w:rPr>
              <w:t>Send out public health letter</w:t>
            </w:r>
          </w:p>
          <w:p w:rsidR="009A15E0" w:rsidRDefault="009A15E0">
            <w:pPr>
              <w:rPr>
                <w:rFonts w:ascii="Tahoma" w:eastAsia="Tahoma" w:hAnsi="Tahoma" w:cs="Tahoma"/>
                <w:i/>
              </w:rPr>
            </w:pPr>
          </w:p>
        </w:tc>
        <w:tc>
          <w:tcPr>
            <w:tcW w:w="992" w:type="dxa"/>
          </w:tcPr>
          <w:p w:rsidR="009A15E0" w:rsidRDefault="00333BD8">
            <w:pPr>
              <w:rPr>
                <w:rFonts w:ascii="Tahoma" w:eastAsia="Tahoma" w:hAnsi="Tahoma" w:cs="Tahoma"/>
              </w:rPr>
            </w:pPr>
            <w:r>
              <w:rPr>
                <w:rFonts w:ascii="Tahoma" w:eastAsia="Tahoma" w:hAnsi="Tahoma" w:cs="Tahoma"/>
              </w:rPr>
              <w:t>HR</w:t>
            </w:r>
          </w:p>
        </w:tc>
        <w:tc>
          <w:tcPr>
            <w:tcW w:w="850" w:type="dxa"/>
          </w:tcPr>
          <w:p w:rsidR="009A15E0" w:rsidRDefault="00333BD8">
            <w:pPr>
              <w:rPr>
                <w:rFonts w:ascii="Tahoma" w:eastAsia="Tahoma" w:hAnsi="Tahoma" w:cs="Tahoma"/>
              </w:rPr>
            </w:pPr>
            <w:r>
              <w:rPr>
                <w:rFonts w:ascii="Tahoma" w:eastAsia="Tahoma" w:hAnsi="Tahoma" w:cs="Tahoma"/>
              </w:rPr>
              <w:t>10th Sept</w:t>
            </w:r>
          </w:p>
        </w:tc>
        <w:tc>
          <w:tcPr>
            <w:tcW w:w="1134" w:type="dxa"/>
          </w:tcPr>
          <w:p w:rsidR="009A15E0" w:rsidRDefault="00333BD8">
            <w:pPr>
              <w:rPr>
                <w:rFonts w:ascii="Tahoma" w:eastAsia="Tahoma" w:hAnsi="Tahoma" w:cs="Tahoma"/>
              </w:rPr>
            </w:pPr>
            <w:r>
              <w:rPr>
                <w:rFonts w:ascii="Tahoma" w:eastAsia="Tahoma" w:hAnsi="Tahoma" w:cs="Tahoma"/>
              </w:rPr>
              <w:t>10th Sept</w:t>
            </w:r>
          </w:p>
        </w:tc>
      </w:tr>
      <w:tr w:rsidR="009A15E0">
        <w:trPr>
          <w:trHeight w:val="1134"/>
        </w:trPr>
        <w:tc>
          <w:tcPr>
            <w:tcW w:w="426" w:type="dxa"/>
          </w:tcPr>
          <w:p w:rsidR="009A15E0" w:rsidRDefault="00333BD8">
            <w:pPr>
              <w:rPr>
                <w:rFonts w:ascii="Tahoma" w:eastAsia="Tahoma" w:hAnsi="Tahoma" w:cs="Tahoma"/>
              </w:rPr>
            </w:pPr>
            <w:r>
              <w:rPr>
                <w:rFonts w:ascii="Tahoma" w:eastAsia="Tahoma" w:hAnsi="Tahoma" w:cs="Tahoma"/>
              </w:rPr>
              <w:t>2</w:t>
            </w:r>
          </w:p>
        </w:tc>
        <w:tc>
          <w:tcPr>
            <w:tcW w:w="1556" w:type="dxa"/>
          </w:tcPr>
          <w:p w:rsidR="009A15E0" w:rsidRDefault="00333BD8">
            <w:pPr>
              <w:rPr>
                <w:rFonts w:ascii="Tahoma" w:eastAsia="Tahoma" w:hAnsi="Tahoma" w:cs="Tahoma"/>
              </w:rPr>
            </w:pPr>
            <w:r>
              <w:rPr>
                <w:rFonts w:ascii="Tahoma" w:eastAsia="Tahoma" w:hAnsi="Tahoma" w:cs="Tahoma"/>
              </w:rPr>
              <w:t>Poorly ventilated spaces leading to risks of coronavirus spreading</w:t>
            </w:r>
          </w:p>
        </w:tc>
        <w:tc>
          <w:tcPr>
            <w:tcW w:w="1125" w:type="dxa"/>
          </w:tcPr>
          <w:p w:rsidR="009A15E0" w:rsidRDefault="00333BD8">
            <w:pPr>
              <w:rPr>
                <w:rFonts w:ascii="Tahoma" w:eastAsia="Tahoma" w:hAnsi="Tahoma" w:cs="Tahoma"/>
              </w:rPr>
            </w:pPr>
            <w:r>
              <w:rPr>
                <w:rFonts w:ascii="Tahoma" w:eastAsia="Tahoma" w:hAnsi="Tahoma" w:cs="Tahoma"/>
              </w:rPr>
              <w:t>All</w:t>
            </w:r>
          </w:p>
        </w:tc>
        <w:tc>
          <w:tcPr>
            <w:tcW w:w="7665" w:type="dxa"/>
          </w:tcPr>
          <w:p w:rsidR="009A15E0" w:rsidRDefault="00333BD8">
            <w:pPr>
              <w:rPr>
                <w:rFonts w:ascii="Tahoma" w:eastAsia="Tahoma" w:hAnsi="Tahoma" w:cs="Tahoma"/>
              </w:rPr>
            </w:pPr>
            <w:r>
              <w:rPr>
                <w:rFonts w:ascii="Tahoma" w:eastAsia="Tahoma" w:hAnsi="Tahoma" w:cs="Tahoma"/>
              </w:rPr>
              <w:t>You should identify any poorly ventilated spaces as part of your risk assessment and take steps to improve fresh air flow in these areas, giving particular consid</w:t>
            </w:r>
            <w:r>
              <w:rPr>
                <w:rFonts w:ascii="Tahoma" w:eastAsia="Tahoma" w:hAnsi="Tahoma" w:cs="Tahoma"/>
              </w:rPr>
              <w:t>eration when holding events where visitors such as parents are on site, for example, school plays.</w:t>
            </w:r>
          </w:p>
          <w:p w:rsidR="009A15E0" w:rsidRDefault="009A15E0">
            <w:pPr>
              <w:rPr>
                <w:rFonts w:ascii="Tahoma" w:eastAsia="Tahoma" w:hAnsi="Tahoma" w:cs="Tahoma"/>
              </w:rPr>
            </w:pPr>
          </w:p>
          <w:p w:rsidR="009A15E0" w:rsidRDefault="00333BD8">
            <w:pPr>
              <w:rPr>
                <w:rFonts w:ascii="Tahoma" w:eastAsia="Tahoma" w:hAnsi="Tahoma" w:cs="Tahoma"/>
              </w:rPr>
            </w:pPr>
            <w:r>
              <w:rPr>
                <w:rFonts w:ascii="Tahoma" w:eastAsia="Tahoma" w:hAnsi="Tahoma" w:cs="Tahoma"/>
              </w:rPr>
              <w:t xml:space="preserve">Ensure all indoor spaces are well ventilated. Where practical, windows should be left open or suitable air conditioning used in line with the HSE’s guidance (see- </w:t>
            </w:r>
            <w:hyperlink r:id="rId13">
              <w:r>
                <w:rPr>
                  <w:rFonts w:ascii="Tahoma" w:eastAsia="Tahoma" w:hAnsi="Tahoma" w:cs="Tahoma"/>
                  <w:u w:val="single"/>
                </w:rPr>
                <w:t>https://www.hse.gov.uk/coronavirus/equipment-and-machinery/air-conditioning-and-ventilation/index.htm</w:t>
              </w:r>
            </w:hyperlink>
            <w:r>
              <w:rPr>
                <w:rFonts w:ascii="Tahoma" w:eastAsia="Tahoma" w:hAnsi="Tahoma" w:cs="Tahoma"/>
              </w:rPr>
              <w:t xml:space="preserve">). </w:t>
            </w:r>
          </w:p>
          <w:p w:rsidR="009A15E0" w:rsidRDefault="009A15E0">
            <w:pPr>
              <w:rPr>
                <w:rFonts w:ascii="Tahoma" w:eastAsia="Tahoma" w:hAnsi="Tahoma" w:cs="Tahoma"/>
              </w:rPr>
            </w:pPr>
          </w:p>
          <w:p w:rsidR="009A15E0" w:rsidRDefault="00333BD8">
            <w:pPr>
              <w:rPr>
                <w:rFonts w:ascii="Tahoma" w:eastAsia="Tahoma" w:hAnsi="Tahoma" w:cs="Tahoma"/>
              </w:rPr>
            </w:pPr>
            <w:r>
              <w:rPr>
                <w:rFonts w:ascii="Tahoma" w:eastAsia="Tahoma" w:hAnsi="Tahoma" w:cs="Tahoma"/>
              </w:rPr>
              <w:t>If possible, open windows as wide as possible for at least 15 minutes before a session and between sessions.</w:t>
            </w:r>
          </w:p>
          <w:p w:rsidR="009A15E0" w:rsidRDefault="009A15E0">
            <w:pPr>
              <w:rPr>
                <w:rFonts w:ascii="Tahoma" w:eastAsia="Tahoma" w:hAnsi="Tahoma" w:cs="Tahoma"/>
              </w:rPr>
            </w:pPr>
          </w:p>
          <w:p w:rsidR="009A15E0" w:rsidRDefault="00333BD8">
            <w:pPr>
              <w:rPr>
                <w:rFonts w:ascii="Tahoma" w:eastAsia="Tahoma" w:hAnsi="Tahoma" w:cs="Tahoma"/>
              </w:rPr>
            </w:pPr>
            <w:r>
              <w:rPr>
                <w:rFonts w:ascii="Tahoma" w:eastAsia="Tahoma" w:hAnsi="Tahoma" w:cs="Tahoma"/>
              </w:rPr>
              <w:t>If participa</w:t>
            </w:r>
            <w:r>
              <w:rPr>
                <w:rFonts w:ascii="Tahoma" w:eastAsia="Tahoma" w:hAnsi="Tahoma" w:cs="Tahoma"/>
              </w:rPr>
              <w:t>ting in music or sports indoors, it is particularly important that ventilation is good.</w:t>
            </w:r>
          </w:p>
          <w:p w:rsidR="009A15E0" w:rsidRDefault="009A15E0">
            <w:pPr>
              <w:rPr>
                <w:rFonts w:ascii="Tahoma" w:eastAsia="Tahoma" w:hAnsi="Tahoma" w:cs="Tahoma"/>
              </w:rPr>
            </w:pPr>
          </w:p>
        </w:tc>
        <w:tc>
          <w:tcPr>
            <w:tcW w:w="1560" w:type="dxa"/>
          </w:tcPr>
          <w:p w:rsidR="009A15E0" w:rsidRDefault="00333BD8">
            <w:pPr>
              <w:rPr>
                <w:rFonts w:ascii="Tahoma" w:eastAsia="Tahoma" w:hAnsi="Tahoma" w:cs="Tahoma"/>
              </w:rPr>
            </w:pPr>
            <w:r>
              <w:rPr>
                <w:rFonts w:ascii="Tahoma" w:eastAsia="Tahoma" w:hAnsi="Tahoma" w:cs="Tahoma"/>
              </w:rPr>
              <w:t xml:space="preserve">Premises manager to open windows in the main halls and all classrooms every morning </w:t>
            </w:r>
          </w:p>
        </w:tc>
        <w:tc>
          <w:tcPr>
            <w:tcW w:w="992" w:type="dxa"/>
          </w:tcPr>
          <w:p w:rsidR="009A15E0" w:rsidRDefault="009A15E0">
            <w:pPr>
              <w:rPr>
                <w:rFonts w:ascii="Tahoma" w:eastAsia="Tahoma" w:hAnsi="Tahoma" w:cs="Tahoma"/>
              </w:rPr>
            </w:pPr>
          </w:p>
        </w:tc>
        <w:tc>
          <w:tcPr>
            <w:tcW w:w="850" w:type="dxa"/>
          </w:tcPr>
          <w:p w:rsidR="009A15E0" w:rsidRDefault="009A15E0">
            <w:pPr>
              <w:rPr>
                <w:rFonts w:ascii="Tahoma" w:eastAsia="Tahoma" w:hAnsi="Tahoma" w:cs="Tahoma"/>
              </w:rPr>
            </w:pPr>
          </w:p>
        </w:tc>
        <w:tc>
          <w:tcPr>
            <w:tcW w:w="1134" w:type="dxa"/>
          </w:tcPr>
          <w:p w:rsidR="009A15E0" w:rsidRDefault="009A15E0">
            <w:pPr>
              <w:rPr>
                <w:rFonts w:ascii="Tahoma" w:eastAsia="Tahoma" w:hAnsi="Tahoma" w:cs="Tahoma"/>
              </w:rPr>
            </w:pPr>
          </w:p>
        </w:tc>
      </w:tr>
      <w:tr w:rsidR="009A15E0">
        <w:trPr>
          <w:trHeight w:val="1134"/>
        </w:trPr>
        <w:tc>
          <w:tcPr>
            <w:tcW w:w="426" w:type="dxa"/>
          </w:tcPr>
          <w:p w:rsidR="009A15E0" w:rsidRDefault="00333BD8">
            <w:pPr>
              <w:rPr>
                <w:rFonts w:ascii="Tahoma" w:eastAsia="Tahoma" w:hAnsi="Tahoma" w:cs="Tahoma"/>
              </w:rPr>
            </w:pPr>
            <w:r>
              <w:rPr>
                <w:rFonts w:ascii="Tahoma" w:eastAsia="Tahoma" w:hAnsi="Tahoma" w:cs="Tahoma"/>
              </w:rPr>
              <w:lastRenderedPageBreak/>
              <w:t>3</w:t>
            </w:r>
          </w:p>
        </w:tc>
        <w:tc>
          <w:tcPr>
            <w:tcW w:w="1556" w:type="dxa"/>
          </w:tcPr>
          <w:p w:rsidR="009A15E0" w:rsidRDefault="00333BD8">
            <w:pPr>
              <w:rPr>
                <w:rFonts w:ascii="Tahoma" w:eastAsia="Tahoma" w:hAnsi="Tahoma" w:cs="Tahoma"/>
              </w:rPr>
            </w:pPr>
            <w:r>
              <w:rPr>
                <w:rFonts w:ascii="Tahoma" w:eastAsia="Tahoma" w:hAnsi="Tahoma" w:cs="Tahoma"/>
              </w:rPr>
              <w:t>Contracting or spreading coronavirus by not washing hands adequately and not</w:t>
            </w:r>
            <w:r>
              <w:rPr>
                <w:rFonts w:ascii="Tahoma" w:eastAsia="Tahoma" w:hAnsi="Tahoma" w:cs="Tahoma"/>
              </w:rPr>
              <w:t xml:space="preserve"> observing good respiratory hygiene</w:t>
            </w:r>
          </w:p>
        </w:tc>
        <w:tc>
          <w:tcPr>
            <w:tcW w:w="1125" w:type="dxa"/>
          </w:tcPr>
          <w:p w:rsidR="009A15E0" w:rsidRDefault="00333BD8">
            <w:pPr>
              <w:rPr>
                <w:rFonts w:ascii="Tahoma" w:eastAsia="Tahoma" w:hAnsi="Tahoma" w:cs="Tahoma"/>
              </w:rPr>
            </w:pPr>
            <w:r>
              <w:rPr>
                <w:rFonts w:ascii="Tahoma" w:eastAsia="Tahoma" w:hAnsi="Tahoma" w:cs="Tahoma"/>
              </w:rPr>
              <w:t>All</w:t>
            </w:r>
          </w:p>
        </w:tc>
        <w:tc>
          <w:tcPr>
            <w:tcW w:w="7665" w:type="dxa"/>
          </w:tcPr>
          <w:p w:rsidR="009A15E0" w:rsidRDefault="00333BD8">
            <w:pPr>
              <w:rPr>
                <w:rFonts w:ascii="Tahoma" w:eastAsia="Tahoma" w:hAnsi="Tahoma" w:cs="Tahoma"/>
              </w:rPr>
            </w:pPr>
            <w:r>
              <w:rPr>
                <w:rFonts w:ascii="Tahoma" w:eastAsia="Tahoma" w:hAnsi="Tahoma" w:cs="Tahoma"/>
              </w:rPr>
              <w:t>Infection control procedures are adhered to as much as possible in accordance with the DfE and PHE’s guidance.</w:t>
            </w:r>
          </w:p>
          <w:p w:rsidR="009A15E0" w:rsidRDefault="009A15E0">
            <w:pPr>
              <w:rPr>
                <w:rFonts w:ascii="Tahoma" w:eastAsia="Tahoma" w:hAnsi="Tahoma" w:cs="Tahoma"/>
              </w:rPr>
            </w:pPr>
          </w:p>
          <w:p w:rsidR="009A15E0" w:rsidRDefault="00333BD8">
            <w:pPr>
              <w:rPr>
                <w:rFonts w:ascii="Tahoma" w:eastAsia="Tahoma" w:hAnsi="Tahoma" w:cs="Tahoma"/>
              </w:rPr>
            </w:pPr>
            <w:r>
              <w:rPr>
                <w:rFonts w:ascii="Tahoma" w:eastAsia="Tahoma" w:hAnsi="Tahoma" w:cs="Tahoma"/>
              </w:rPr>
              <w:t>Posters are displayed throughout the school reminding pupils, staff and visitors to wash their hands, e.</w:t>
            </w:r>
            <w:r>
              <w:rPr>
                <w:rFonts w:ascii="Tahoma" w:eastAsia="Tahoma" w:hAnsi="Tahoma" w:cs="Tahoma"/>
              </w:rPr>
              <w:t>g. before entering and leaving the school.</w:t>
            </w:r>
          </w:p>
          <w:p w:rsidR="009A15E0" w:rsidRDefault="009A15E0">
            <w:pPr>
              <w:rPr>
                <w:rFonts w:ascii="Tahoma" w:eastAsia="Tahoma" w:hAnsi="Tahoma" w:cs="Tahoma"/>
              </w:rPr>
            </w:pPr>
          </w:p>
          <w:p w:rsidR="009A15E0" w:rsidRDefault="00333BD8">
            <w:pPr>
              <w:rPr>
                <w:rFonts w:ascii="Tahoma" w:eastAsia="Tahoma" w:hAnsi="Tahoma" w:cs="Tahoma"/>
              </w:rPr>
            </w:pPr>
            <w:r>
              <w:rPr>
                <w:rFonts w:ascii="Tahoma" w:eastAsia="Tahoma" w:hAnsi="Tahoma" w:cs="Tahoma"/>
              </w:rPr>
              <w:t>Hands to be washed with soap and water (or hand sanitiser used if hand washing facilities not available),</w:t>
            </w:r>
          </w:p>
          <w:p w:rsidR="009A15E0" w:rsidRDefault="00333BD8">
            <w:pPr>
              <w:numPr>
                <w:ilvl w:val="0"/>
                <w:numId w:val="5"/>
              </w:numPr>
              <w:pBdr>
                <w:top w:val="nil"/>
                <w:left w:val="nil"/>
                <w:bottom w:val="nil"/>
                <w:right w:val="nil"/>
                <w:between w:val="nil"/>
              </w:pBdr>
              <w:spacing w:line="259" w:lineRule="auto"/>
              <w:rPr>
                <w:rFonts w:ascii="Tahoma" w:eastAsia="Tahoma" w:hAnsi="Tahoma" w:cs="Tahoma"/>
                <w:color w:val="000000"/>
                <w:sz w:val="22"/>
                <w:szCs w:val="22"/>
              </w:rPr>
            </w:pPr>
            <w:r>
              <w:rPr>
                <w:rFonts w:ascii="Tahoma" w:eastAsia="Tahoma" w:hAnsi="Tahoma" w:cs="Tahoma"/>
                <w:sz w:val="22"/>
                <w:szCs w:val="22"/>
              </w:rPr>
              <w:t>On arrival.</w:t>
            </w:r>
          </w:p>
          <w:p w:rsidR="009A15E0" w:rsidRDefault="00333BD8">
            <w:pPr>
              <w:numPr>
                <w:ilvl w:val="0"/>
                <w:numId w:val="5"/>
              </w:numPr>
              <w:pBdr>
                <w:top w:val="nil"/>
                <w:left w:val="nil"/>
                <w:bottom w:val="nil"/>
                <w:right w:val="nil"/>
                <w:between w:val="nil"/>
              </w:pBdr>
              <w:spacing w:line="259" w:lineRule="auto"/>
              <w:rPr>
                <w:rFonts w:ascii="Tahoma" w:eastAsia="Tahoma" w:hAnsi="Tahoma" w:cs="Tahoma"/>
                <w:color w:val="000000"/>
                <w:sz w:val="22"/>
                <w:szCs w:val="22"/>
              </w:rPr>
            </w:pPr>
            <w:r>
              <w:rPr>
                <w:rFonts w:ascii="Tahoma" w:eastAsia="Tahoma" w:hAnsi="Tahoma" w:cs="Tahoma"/>
                <w:sz w:val="22"/>
                <w:szCs w:val="22"/>
              </w:rPr>
              <w:t>After use of the toilet.</w:t>
            </w:r>
          </w:p>
          <w:p w:rsidR="009A15E0" w:rsidRDefault="00333BD8">
            <w:pPr>
              <w:numPr>
                <w:ilvl w:val="0"/>
                <w:numId w:val="5"/>
              </w:numPr>
              <w:pBdr>
                <w:top w:val="nil"/>
                <w:left w:val="nil"/>
                <w:bottom w:val="nil"/>
                <w:right w:val="nil"/>
                <w:between w:val="nil"/>
              </w:pBdr>
              <w:spacing w:line="259" w:lineRule="auto"/>
              <w:rPr>
                <w:rFonts w:ascii="Tahoma" w:eastAsia="Tahoma" w:hAnsi="Tahoma" w:cs="Tahoma"/>
                <w:color w:val="000000"/>
                <w:sz w:val="22"/>
                <w:szCs w:val="22"/>
              </w:rPr>
            </w:pPr>
            <w:r>
              <w:rPr>
                <w:rFonts w:ascii="Tahoma" w:eastAsia="Tahoma" w:hAnsi="Tahoma" w:cs="Tahoma"/>
                <w:sz w:val="22"/>
                <w:szCs w:val="22"/>
              </w:rPr>
              <w:t>Before eating</w:t>
            </w:r>
          </w:p>
          <w:p w:rsidR="009A15E0" w:rsidRDefault="00333BD8">
            <w:pPr>
              <w:numPr>
                <w:ilvl w:val="0"/>
                <w:numId w:val="5"/>
              </w:numPr>
              <w:pBdr>
                <w:top w:val="nil"/>
                <w:left w:val="nil"/>
                <w:bottom w:val="nil"/>
                <w:right w:val="nil"/>
                <w:between w:val="nil"/>
              </w:pBdr>
              <w:spacing w:line="259" w:lineRule="auto"/>
              <w:rPr>
                <w:rFonts w:ascii="Tahoma" w:eastAsia="Tahoma" w:hAnsi="Tahoma" w:cs="Tahoma"/>
                <w:color w:val="000000"/>
                <w:sz w:val="22"/>
                <w:szCs w:val="22"/>
              </w:rPr>
            </w:pPr>
            <w:r>
              <w:rPr>
                <w:rFonts w:ascii="Tahoma" w:eastAsia="Tahoma" w:hAnsi="Tahoma" w:cs="Tahoma"/>
                <w:sz w:val="22"/>
                <w:szCs w:val="22"/>
              </w:rPr>
              <w:t>After playing outside</w:t>
            </w:r>
          </w:p>
          <w:p w:rsidR="009A15E0" w:rsidRDefault="00333BD8">
            <w:pPr>
              <w:numPr>
                <w:ilvl w:val="0"/>
                <w:numId w:val="5"/>
              </w:numPr>
              <w:pBdr>
                <w:top w:val="nil"/>
                <w:left w:val="nil"/>
                <w:bottom w:val="nil"/>
                <w:right w:val="nil"/>
                <w:between w:val="nil"/>
              </w:pBdr>
              <w:spacing w:line="259" w:lineRule="auto"/>
              <w:rPr>
                <w:rFonts w:ascii="Tahoma" w:eastAsia="Tahoma" w:hAnsi="Tahoma" w:cs="Tahoma"/>
                <w:color w:val="000000"/>
                <w:sz w:val="22"/>
                <w:szCs w:val="22"/>
              </w:rPr>
            </w:pPr>
            <w:r>
              <w:rPr>
                <w:rFonts w:ascii="Tahoma" w:eastAsia="Tahoma" w:hAnsi="Tahoma" w:cs="Tahoma"/>
                <w:sz w:val="22"/>
                <w:szCs w:val="22"/>
              </w:rPr>
              <w:t>After sneezing</w:t>
            </w:r>
          </w:p>
          <w:p w:rsidR="009A15E0" w:rsidRDefault="00333BD8">
            <w:pPr>
              <w:numPr>
                <w:ilvl w:val="0"/>
                <w:numId w:val="5"/>
              </w:numPr>
              <w:pBdr>
                <w:top w:val="nil"/>
                <w:left w:val="nil"/>
                <w:bottom w:val="nil"/>
                <w:right w:val="nil"/>
                <w:between w:val="nil"/>
              </w:pBdr>
              <w:spacing w:after="160" w:line="259" w:lineRule="auto"/>
              <w:rPr>
                <w:rFonts w:ascii="Tahoma" w:eastAsia="Tahoma" w:hAnsi="Tahoma" w:cs="Tahoma"/>
                <w:color w:val="000000"/>
                <w:sz w:val="22"/>
                <w:szCs w:val="22"/>
              </w:rPr>
            </w:pPr>
            <w:r>
              <w:rPr>
                <w:rFonts w:ascii="Tahoma" w:eastAsia="Tahoma" w:hAnsi="Tahoma" w:cs="Tahoma"/>
                <w:sz w:val="22"/>
                <w:szCs w:val="22"/>
              </w:rPr>
              <w:t>Before departure</w:t>
            </w:r>
          </w:p>
          <w:p w:rsidR="009A15E0" w:rsidRDefault="009A15E0">
            <w:pPr>
              <w:rPr>
                <w:rFonts w:ascii="Tahoma" w:eastAsia="Tahoma" w:hAnsi="Tahoma" w:cs="Tahoma"/>
              </w:rPr>
            </w:pPr>
          </w:p>
          <w:p w:rsidR="009A15E0" w:rsidRDefault="00333BD8">
            <w:pPr>
              <w:rPr>
                <w:rFonts w:ascii="Tahoma" w:eastAsia="Tahoma" w:hAnsi="Tahoma" w:cs="Tahoma"/>
              </w:rPr>
            </w:pPr>
            <w:r>
              <w:rPr>
                <w:rFonts w:ascii="Tahoma" w:eastAsia="Tahoma" w:hAnsi="Tahoma" w:cs="Tahoma"/>
              </w:rPr>
              <w:t xml:space="preserve">Tissues to be available for all to be encouraged use the “Catch it, Bin it, </w:t>
            </w:r>
            <w:proofErr w:type="gramStart"/>
            <w:r>
              <w:rPr>
                <w:rFonts w:ascii="Tahoma" w:eastAsia="Tahoma" w:hAnsi="Tahoma" w:cs="Tahoma"/>
              </w:rPr>
              <w:t>Kill</w:t>
            </w:r>
            <w:proofErr w:type="gramEnd"/>
            <w:r>
              <w:rPr>
                <w:rFonts w:ascii="Tahoma" w:eastAsia="Tahoma" w:hAnsi="Tahoma" w:cs="Tahoma"/>
              </w:rPr>
              <w:t xml:space="preserve"> it approach” for coughing and sneezing.</w:t>
            </w:r>
          </w:p>
          <w:p w:rsidR="009A15E0" w:rsidRDefault="009A15E0">
            <w:pPr>
              <w:rPr>
                <w:rFonts w:ascii="Tahoma" w:eastAsia="Tahoma" w:hAnsi="Tahoma" w:cs="Tahoma"/>
              </w:rPr>
            </w:pPr>
          </w:p>
        </w:tc>
        <w:tc>
          <w:tcPr>
            <w:tcW w:w="1560" w:type="dxa"/>
          </w:tcPr>
          <w:p w:rsidR="009A15E0" w:rsidRDefault="009A15E0">
            <w:pPr>
              <w:rPr>
                <w:rFonts w:ascii="Tahoma" w:eastAsia="Tahoma" w:hAnsi="Tahoma" w:cs="Tahoma"/>
              </w:rPr>
            </w:pPr>
          </w:p>
        </w:tc>
        <w:tc>
          <w:tcPr>
            <w:tcW w:w="992" w:type="dxa"/>
          </w:tcPr>
          <w:p w:rsidR="009A15E0" w:rsidRDefault="009A15E0">
            <w:pPr>
              <w:rPr>
                <w:rFonts w:ascii="Tahoma" w:eastAsia="Tahoma" w:hAnsi="Tahoma" w:cs="Tahoma"/>
              </w:rPr>
            </w:pPr>
          </w:p>
        </w:tc>
        <w:tc>
          <w:tcPr>
            <w:tcW w:w="850" w:type="dxa"/>
          </w:tcPr>
          <w:p w:rsidR="009A15E0" w:rsidRDefault="009A15E0">
            <w:pPr>
              <w:rPr>
                <w:rFonts w:ascii="Tahoma" w:eastAsia="Tahoma" w:hAnsi="Tahoma" w:cs="Tahoma"/>
              </w:rPr>
            </w:pPr>
          </w:p>
        </w:tc>
        <w:tc>
          <w:tcPr>
            <w:tcW w:w="1134" w:type="dxa"/>
          </w:tcPr>
          <w:p w:rsidR="009A15E0" w:rsidRDefault="009A15E0">
            <w:pPr>
              <w:rPr>
                <w:rFonts w:ascii="Tahoma" w:eastAsia="Tahoma" w:hAnsi="Tahoma" w:cs="Tahoma"/>
              </w:rPr>
            </w:pPr>
          </w:p>
        </w:tc>
      </w:tr>
      <w:tr w:rsidR="009A15E0">
        <w:trPr>
          <w:trHeight w:val="1134"/>
        </w:trPr>
        <w:tc>
          <w:tcPr>
            <w:tcW w:w="426" w:type="dxa"/>
          </w:tcPr>
          <w:p w:rsidR="009A15E0" w:rsidRDefault="00333BD8">
            <w:pPr>
              <w:rPr>
                <w:rFonts w:ascii="Tahoma" w:eastAsia="Tahoma" w:hAnsi="Tahoma" w:cs="Tahoma"/>
              </w:rPr>
            </w:pPr>
            <w:r>
              <w:rPr>
                <w:rFonts w:ascii="Tahoma" w:eastAsia="Tahoma" w:hAnsi="Tahoma" w:cs="Tahoma"/>
              </w:rPr>
              <w:t>4</w:t>
            </w:r>
          </w:p>
        </w:tc>
        <w:tc>
          <w:tcPr>
            <w:tcW w:w="1556" w:type="dxa"/>
          </w:tcPr>
          <w:p w:rsidR="009A15E0" w:rsidRDefault="00333BD8">
            <w:pPr>
              <w:rPr>
                <w:rFonts w:ascii="Tahoma" w:eastAsia="Tahoma" w:hAnsi="Tahoma" w:cs="Tahoma"/>
              </w:rPr>
            </w:pPr>
            <w:r>
              <w:rPr>
                <w:rFonts w:ascii="Tahoma" w:eastAsia="Tahoma" w:hAnsi="Tahoma" w:cs="Tahoma"/>
              </w:rPr>
              <w:t>Getting or spreading coronavirus by not cleaning surfaces, equipment and workstations</w:t>
            </w:r>
          </w:p>
        </w:tc>
        <w:tc>
          <w:tcPr>
            <w:tcW w:w="1125" w:type="dxa"/>
          </w:tcPr>
          <w:p w:rsidR="009A15E0" w:rsidRDefault="00333BD8">
            <w:pPr>
              <w:rPr>
                <w:rFonts w:ascii="Tahoma" w:eastAsia="Tahoma" w:hAnsi="Tahoma" w:cs="Tahoma"/>
              </w:rPr>
            </w:pPr>
            <w:r>
              <w:rPr>
                <w:rFonts w:ascii="Tahoma" w:eastAsia="Tahoma" w:hAnsi="Tahoma" w:cs="Tahoma"/>
              </w:rPr>
              <w:t>All</w:t>
            </w:r>
          </w:p>
        </w:tc>
        <w:tc>
          <w:tcPr>
            <w:tcW w:w="7665" w:type="dxa"/>
          </w:tcPr>
          <w:p w:rsidR="009A15E0" w:rsidRDefault="00333BD8">
            <w:pPr>
              <w:rPr>
                <w:rFonts w:ascii="Tahoma" w:eastAsia="Tahoma" w:hAnsi="Tahoma" w:cs="Tahoma"/>
              </w:rPr>
            </w:pPr>
            <w:r>
              <w:rPr>
                <w:rFonts w:ascii="Tahoma" w:eastAsia="Tahoma" w:hAnsi="Tahoma" w:cs="Tahoma"/>
              </w:rPr>
              <w:t xml:space="preserve">Enhanced cleaning in line with the guidance </w:t>
            </w:r>
            <w:hyperlink r:id="rId14">
              <w:r>
                <w:rPr>
                  <w:rFonts w:ascii="Tahoma" w:eastAsia="Tahoma" w:hAnsi="Tahoma" w:cs="Tahoma"/>
                  <w:u w:val="single"/>
                </w:rPr>
                <w:t>https://www.gov.uk/government/publications/covid-19-decontamination-in-non-healthcare-settings</w:t>
              </w:r>
            </w:hyperlink>
            <w:r>
              <w:rPr>
                <w:rFonts w:ascii="Tahoma" w:eastAsia="Tahoma" w:hAnsi="Tahoma" w:cs="Tahoma"/>
              </w:rPr>
              <w:t xml:space="preserve"> </w:t>
            </w:r>
          </w:p>
          <w:p w:rsidR="009A15E0" w:rsidRDefault="009A15E0">
            <w:pPr>
              <w:rPr>
                <w:rFonts w:ascii="Tahoma" w:eastAsia="Tahoma" w:hAnsi="Tahoma" w:cs="Tahoma"/>
              </w:rPr>
            </w:pPr>
          </w:p>
          <w:p w:rsidR="009A15E0" w:rsidRDefault="00333BD8">
            <w:pPr>
              <w:rPr>
                <w:rFonts w:ascii="Tahoma" w:eastAsia="Tahoma" w:hAnsi="Tahoma" w:cs="Tahoma"/>
              </w:rPr>
            </w:pPr>
            <w:r>
              <w:rPr>
                <w:rFonts w:ascii="Tahoma" w:eastAsia="Tahoma" w:hAnsi="Tahoma" w:cs="Tahoma"/>
              </w:rPr>
              <w:t>This should include planned regular cleaning of all areas, including toys and equipment and additional cleaning of regularly touched surfaces, such as door knobs and hand rails.</w:t>
            </w:r>
          </w:p>
          <w:p w:rsidR="009A15E0" w:rsidRDefault="009A15E0">
            <w:pPr>
              <w:rPr>
                <w:rFonts w:ascii="Tahoma" w:eastAsia="Tahoma" w:hAnsi="Tahoma" w:cs="Tahoma"/>
              </w:rPr>
            </w:pPr>
          </w:p>
        </w:tc>
        <w:tc>
          <w:tcPr>
            <w:tcW w:w="1560" w:type="dxa"/>
          </w:tcPr>
          <w:p w:rsidR="009A15E0" w:rsidRDefault="009A15E0">
            <w:pPr>
              <w:rPr>
                <w:rFonts w:ascii="Tahoma" w:eastAsia="Tahoma" w:hAnsi="Tahoma" w:cs="Tahoma"/>
              </w:rPr>
            </w:pPr>
          </w:p>
        </w:tc>
        <w:tc>
          <w:tcPr>
            <w:tcW w:w="992" w:type="dxa"/>
          </w:tcPr>
          <w:p w:rsidR="009A15E0" w:rsidRDefault="009A15E0">
            <w:pPr>
              <w:rPr>
                <w:rFonts w:ascii="Tahoma" w:eastAsia="Tahoma" w:hAnsi="Tahoma" w:cs="Tahoma"/>
              </w:rPr>
            </w:pPr>
          </w:p>
        </w:tc>
        <w:tc>
          <w:tcPr>
            <w:tcW w:w="850" w:type="dxa"/>
          </w:tcPr>
          <w:p w:rsidR="009A15E0" w:rsidRDefault="009A15E0">
            <w:pPr>
              <w:rPr>
                <w:rFonts w:ascii="Tahoma" w:eastAsia="Tahoma" w:hAnsi="Tahoma" w:cs="Tahoma"/>
              </w:rPr>
            </w:pPr>
          </w:p>
        </w:tc>
        <w:tc>
          <w:tcPr>
            <w:tcW w:w="1134" w:type="dxa"/>
          </w:tcPr>
          <w:p w:rsidR="009A15E0" w:rsidRDefault="009A15E0">
            <w:pPr>
              <w:rPr>
                <w:rFonts w:ascii="Tahoma" w:eastAsia="Tahoma" w:hAnsi="Tahoma" w:cs="Tahoma"/>
              </w:rPr>
            </w:pPr>
          </w:p>
        </w:tc>
      </w:tr>
      <w:tr w:rsidR="009A15E0">
        <w:trPr>
          <w:trHeight w:val="1134"/>
        </w:trPr>
        <w:tc>
          <w:tcPr>
            <w:tcW w:w="426" w:type="dxa"/>
          </w:tcPr>
          <w:p w:rsidR="009A15E0" w:rsidRDefault="00333BD8">
            <w:pPr>
              <w:rPr>
                <w:rFonts w:ascii="Tahoma" w:eastAsia="Tahoma" w:hAnsi="Tahoma" w:cs="Tahoma"/>
              </w:rPr>
            </w:pPr>
            <w:r>
              <w:rPr>
                <w:rFonts w:ascii="Tahoma" w:eastAsia="Tahoma" w:hAnsi="Tahoma" w:cs="Tahoma"/>
              </w:rPr>
              <w:t>5</w:t>
            </w:r>
          </w:p>
        </w:tc>
        <w:tc>
          <w:tcPr>
            <w:tcW w:w="1556" w:type="dxa"/>
          </w:tcPr>
          <w:p w:rsidR="009A15E0" w:rsidRDefault="00333BD8">
            <w:pPr>
              <w:rPr>
                <w:rFonts w:ascii="Tahoma" w:eastAsia="Tahoma" w:hAnsi="Tahoma" w:cs="Tahoma"/>
              </w:rPr>
            </w:pPr>
            <w:r>
              <w:rPr>
                <w:rFonts w:ascii="Tahoma" w:eastAsia="Tahoma" w:hAnsi="Tahoma" w:cs="Tahoma"/>
              </w:rPr>
              <w:t>Contracting coronavirus from persons nearby or by direct (</w:t>
            </w:r>
            <w:proofErr w:type="gramStart"/>
            <w:r>
              <w:rPr>
                <w:rFonts w:ascii="Tahoma" w:eastAsia="Tahoma" w:hAnsi="Tahoma" w:cs="Tahoma"/>
              </w:rPr>
              <w:t>touching )</w:t>
            </w:r>
            <w:proofErr w:type="gramEnd"/>
            <w:r>
              <w:rPr>
                <w:rFonts w:ascii="Tahoma" w:eastAsia="Tahoma" w:hAnsi="Tahoma" w:cs="Tahoma"/>
              </w:rPr>
              <w:t xml:space="preserve"> c</w:t>
            </w:r>
            <w:r>
              <w:rPr>
                <w:rFonts w:ascii="Tahoma" w:eastAsia="Tahoma" w:hAnsi="Tahoma" w:cs="Tahoma"/>
              </w:rPr>
              <w:t>ontact</w:t>
            </w:r>
          </w:p>
        </w:tc>
        <w:tc>
          <w:tcPr>
            <w:tcW w:w="1125" w:type="dxa"/>
            <w:shd w:val="clear" w:color="auto" w:fill="auto"/>
          </w:tcPr>
          <w:p w:rsidR="009A15E0" w:rsidRDefault="00333BD8">
            <w:pPr>
              <w:rPr>
                <w:rFonts w:ascii="Tahoma" w:eastAsia="Tahoma" w:hAnsi="Tahoma" w:cs="Tahoma"/>
              </w:rPr>
            </w:pPr>
            <w:r>
              <w:rPr>
                <w:rFonts w:ascii="Tahoma" w:eastAsia="Tahoma" w:hAnsi="Tahoma" w:cs="Tahoma"/>
              </w:rPr>
              <w:t>Staff and pupils</w:t>
            </w:r>
          </w:p>
        </w:tc>
        <w:tc>
          <w:tcPr>
            <w:tcW w:w="7665" w:type="dxa"/>
            <w:shd w:val="clear" w:color="auto" w:fill="auto"/>
          </w:tcPr>
          <w:p w:rsidR="009A15E0" w:rsidRDefault="00333BD8">
            <w:pPr>
              <w:spacing w:before="120"/>
              <w:rPr>
                <w:rFonts w:ascii="Tahoma" w:eastAsia="Tahoma" w:hAnsi="Tahoma" w:cs="Tahoma"/>
              </w:rPr>
            </w:pPr>
            <w:r>
              <w:rPr>
                <w:rFonts w:ascii="Tahoma" w:eastAsia="Tahoma" w:hAnsi="Tahoma" w:cs="Tahoma"/>
              </w:rPr>
              <w:t xml:space="preserve">Reception areas, where staff may come into contact with large numbers of adults from outside their household, the school may wish to enable 2 metre social distancing between staff and visitors or have clear screens at the reception </w:t>
            </w:r>
            <w:r>
              <w:rPr>
                <w:rFonts w:ascii="Tahoma" w:eastAsia="Tahoma" w:hAnsi="Tahoma" w:cs="Tahoma"/>
              </w:rPr>
              <w:t>desk.</w:t>
            </w:r>
          </w:p>
          <w:p w:rsidR="009A15E0" w:rsidRDefault="00333BD8">
            <w:pPr>
              <w:spacing w:before="120"/>
              <w:rPr>
                <w:rFonts w:ascii="Tahoma" w:eastAsia="Tahoma" w:hAnsi="Tahoma" w:cs="Tahoma"/>
              </w:rPr>
            </w:pPr>
            <w:r>
              <w:rPr>
                <w:rFonts w:ascii="Tahoma" w:eastAsia="Tahoma" w:hAnsi="Tahoma" w:cs="Tahoma"/>
              </w:rPr>
              <w:t xml:space="preserve">In areas usually only used by adults e.g. staff rooms, offices and meeting rooms, furniture should be arranged to prevent close face-to-face contact with each other. </w:t>
            </w:r>
          </w:p>
          <w:p w:rsidR="009A15E0" w:rsidRDefault="00333BD8">
            <w:pPr>
              <w:spacing w:before="120"/>
              <w:rPr>
                <w:rFonts w:ascii="Tahoma" w:eastAsia="Tahoma" w:hAnsi="Tahoma" w:cs="Tahoma"/>
              </w:rPr>
            </w:pPr>
            <w:r>
              <w:rPr>
                <w:rFonts w:ascii="Tahoma" w:eastAsia="Tahoma" w:hAnsi="Tahoma" w:cs="Tahoma"/>
              </w:rPr>
              <w:t>Staff should also be reminded to minimise their close face-to-face contact with others (pupils and adults) as far as practicable.</w:t>
            </w:r>
          </w:p>
          <w:p w:rsidR="009A15E0" w:rsidRDefault="00333BD8">
            <w:pPr>
              <w:spacing w:before="120"/>
              <w:rPr>
                <w:rFonts w:ascii="Tahoma" w:eastAsia="Tahoma" w:hAnsi="Tahoma" w:cs="Tahoma"/>
              </w:rPr>
            </w:pPr>
            <w:r>
              <w:rPr>
                <w:rFonts w:ascii="Tahoma" w:eastAsia="Tahoma" w:hAnsi="Tahoma" w:cs="Tahoma"/>
              </w:rPr>
              <w:t>If parents/carers/visitors etc are invited to attend the setting for an indoor activity, e.g. for a performance, exhibition of</w:t>
            </w:r>
            <w:r>
              <w:rPr>
                <w:rFonts w:ascii="Tahoma" w:eastAsia="Tahoma" w:hAnsi="Tahoma" w:cs="Tahoma"/>
              </w:rPr>
              <w:t xml:space="preserve"> work or meeting, they should be asked to wash or sanitise hands on arrival and wear face coverings.</w:t>
            </w:r>
          </w:p>
          <w:p w:rsidR="009A15E0" w:rsidRDefault="009A15E0">
            <w:pPr>
              <w:spacing w:before="120"/>
              <w:rPr>
                <w:rFonts w:ascii="Tahoma" w:eastAsia="Tahoma" w:hAnsi="Tahoma" w:cs="Tahoma"/>
              </w:rPr>
            </w:pPr>
          </w:p>
        </w:tc>
        <w:tc>
          <w:tcPr>
            <w:tcW w:w="1560" w:type="dxa"/>
          </w:tcPr>
          <w:p w:rsidR="009A15E0" w:rsidRDefault="00333BD8">
            <w:pPr>
              <w:rPr>
                <w:rFonts w:ascii="Tahoma" w:eastAsia="Tahoma" w:hAnsi="Tahoma" w:cs="Tahoma"/>
              </w:rPr>
            </w:pPr>
            <w:r>
              <w:rPr>
                <w:rFonts w:ascii="Tahoma" w:eastAsia="Tahoma" w:hAnsi="Tahoma" w:cs="Tahoma"/>
              </w:rPr>
              <w:t>Insist on face masks when parents come into the building.</w:t>
            </w:r>
          </w:p>
        </w:tc>
        <w:tc>
          <w:tcPr>
            <w:tcW w:w="992" w:type="dxa"/>
          </w:tcPr>
          <w:p w:rsidR="009A15E0" w:rsidRDefault="009A15E0">
            <w:pPr>
              <w:rPr>
                <w:rFonts w:ascii="Tahoma" w:eastAsia="Tahoma" w:hAnsi="Tahoma" w:cs="Tahoma"/>
              </w:rPr>
            </w:pPr>
          </w:p>
        </w:tc>
        <w:tc>
          <w:tcPr>
            <w:tcW w:w="850" w:type="dxa"/>
          </w:tcPr>
          <w:p w:rsidR="009A15E0" w:rsidRDefault="009A15E0">
            <w:pPr>
              <w:rPr>
                <w:rFonts w:ascii="Tahoma" w:eastAsia="Tahoma" w:hAnsi="Tahoma" w:cs="Tahoma"/>
              </w:rPr>
            </w:pPr>
          </w:p>
        </w:tc>
        <w:tc>
          <w:tcPr>
            <w:tcW w:w="1134" w:type="dxa"/>
          </w:tcPr>
          <w:p w:rsidR="009A15E0" w:rsidRDefault="009A15E0">
            <w:pPr>
              <w:rPr>
                <w:rFonts w:ascii="Tahoma" w:eastAsia="Tahoma" w:hAnsi="Tahoma" w:cs="Tahoma"/>
              </w:rPr>
            </w:pPr>
          </w:p>
        </w:tc>
      </w:tr>
      <w:tr w:rsidR="009A15E0">
        <w:trPr>
          <w:trHeight w:val="1134"/>
        </w:trPr>
        <w:tc>
          <w:tcPr>
            <w:tcW w:w="426" w:type="dxa"/>
          </w:tcPr>
          <w:p w:rsidR="009A15E0" w:rsidRDefault="00333BD8">
            <w:pPr>
              <w:rPr>
                <w:rFonts w:ascii="Tahoma" w:eastAsia="Tahoma" w:hAnsi="Tahoma" w:cs="Tahoma"/>
              </w:rPr>
            </w:pPr>
            <w:r>
              <w:rPr>
                <w:rFonts w:ascii="Tahoma" w:eastAsia="Tahoma" w:hAnsi="Tahoma" w:cs="Tahoma"/>
              </w:rPr>
              <w:lastRenderedPageBreak/>
              <w:t>6</w:t>
            </w:r>
          </w:p>
        </w:tc>
        <w:tc>
          <w:tcPr>
            <w:tcW w:w="1556" w:type="dxa"/>
          </w:tcPr>
          <w:p w:rsidR="009A15E0" w:rsidRDefault="00333BD8">
            <w:pPr>
              <w:rPr>
                <w:rFonts w:ascii="Tahoma" w:eastAsia="Tahoma" w:hAnsi="Tahoma" w:cs="Tahoma"/>
              </w:rPr>
            </w:pPr>
            <w:r>
              <w:rPr>
                <w:rFonts w:ascii="Tahoma" w:eastAsia="Tahoma" w:hAnsi="Tahoma" w:cs="Tahoma"/>
              </w:rPr>
              <w:t>Clinically extremely vulnerable (CEV) or pregnant persons</w:t>
            </w:r>
          </w:p>
        </w:tc>
        <w:tc>
          <w:tcPr>
            <w:tcW w:w="1125" w:type="dxa"/>
          </w:tcPr>
          <w:p w:rsidR="009A15E0" w:rsidRDefault="00333BD8">
            <w:pPr>
              <w:rPr>
                <w:rFonts w:ascii="Tahoma" w:eastAsia="Tahoma" w:hAnsi="Tahoma" w:cs="Tahoma"/>
              </w:rPr>
            </w:pPr>
            <w:r>
              <w:rPr>
                <w:rFonts w:ascii="Tahoma" w:eastAsia="Tahoma" w:hAnsi="Tahoma" w:cs="Tahoma"/>
              </w:rPr>
              <w:t>CEV or pregnant persons</w:t>
            </w:r>
          </w:p>
        </w:tc>
        <w:tc>
          <w:tcPr>
            <w:tcW w:w="7665" w:type="dxa"/>
          </w:tcPr>
          <w:p w:rsidR="009A15E0" w:rsidRDefault="00333BD8">
            <w:pPr>
              <w:keepNext/>
              <w:rPr>
                <w:rFonts w:ascii="Tahoma" w:eastAsia="Tahoma" w:hAnsi="Tahoma" w:cs="Tahoma"/>
              </w:rPr>
            </w:pPr>
            <w:r>
              <w:rPr>
                <w:rFonts w:ascii="Tahoma" w:eastAsia="Tahoma" w:hAnsi="Tahoma" w:cs="Tahoma"/>
              </w:rPr>
              <w:t>CEV pupi</w:t>
            </w:r>
            <w:r>
              <w:rPr>
                <w:rFonts w:ascii="Tahoma" w:eastAsia="Tahoma" w:hAnsi="Tahoma" w:cs="Tahoma"/>
              </w:rPr>
              <w:t>ls should follow any advice given to them by their medical specialists.</w:t>
            </w:r>
          </w:p>
          <w:p w:rsidR="009A15E0" w:rsidRDefault="009A15E0">
            <w:pPr>
              <w:rPr>
                <w:rFonts w:ascii="Tahoma" w:eastAsia="Tahoma" w:hAnsi="Tahoma" w:cs="Tahoma"/>
              </w:rPr>
            </w:pPr>
          </w:p>
          <w:p w:rsidR="009A15E0" w:rsidRDefault="00333BD8">
            <w:pPr>
              <w:keepNext/>
              <w:rPr>
                <w:rFonts w:ascii="Tahoma" w:eastAsia="Tahoma" w:hAnsi="Tahoma" w:cs="Tahoma"/>
              </w:rPr>
            </w:pPr>
            <w:r>
              <w:rPr>
                <w:rFonts w:ascii="Tahoma" w:eastAsia="Tahoma" w:hAnsi="Tahoma" w:cs="Tahoma"/>
              </w:rPr>
              <w:t>The school/setting should undertake a personal risk assessment with all CEV and pregnant staff and ensure they follow the current guidance,</w:t>
            </w:r>
          </w:p>
          <w:p w:rsidR="009A15E0" w:rsidRDefault="00333BD8">
            <w:pPr>
              <w:numPr>
                <w:ilvl w:val="0"/>
                <w:numId w:val="6"/>
              </w:numPr>
              <w:pBdr>
                <w:top w:val="nil"/>
                <w:left w:val="nil"/>
                <w:bottom w:val="nil"/>
                <w:right w:val="nil"/>
                <w:between w:val="nil"/>
              </w:pBdr>
              <w:spacing w:before="120" w:after="160" w:line="259" w:lineRule="auto"/>
              <w:ind w:left="714" w:hanging="357"/>
              <w:rPr>
                <w:rFonts w:ascii="Tahoma" w:eastAsia="Tahoma" w:hAnsi="Tahoma" w:cs="Tahoma"/>
                <w:sz w:val="22"/>
                <w:szCs w:val="22"/>
              </w:rPr>
            </w:pPr>
            <w:r>
              <w:rPr>
                <w:rFonts w:ascii="Tahoma" w:eastAsia="Tahoma" w:hAnsi="Tahoma" w:cs="Tahoma"/>
                <w:sz w:val="22"/>
                <w:szCs w:val="22"/>
              </w:rPr>
              <w:t xml:space="preserve">For CEV staff - </w:t>
            </w:r>
            <w:hyperlink r:id="rId15">
              <w:r>
                <w:rPr>
                  <w:rFonts w:ascii="Tahoma" w:eastAsia="Tahoma" w:hAnsi="Tahoma" w:cs="Tahoma"/>
                  <w:sz w:val="22"/>
                  <w:szCs w:val="22"/>
                  <w:u w:val="single"/>
                </w:rPr>
                <w:t>https://www.gov.uk/government/public</w:t>
              </w:r>
              <w:r>
                <w:rPr>
                  <w:rFonts w:ascii="Tahoma" w:eastAsia="Tahoma" w:hAnsi="Tahoma" w:cs="Tahoma"/>
                  <w:sz w:val="22"/>
                  <w:szCs w:val="22"/>
                  <w:u w:val="single"/>
                </w:rPr>
                <w:t>ations/guidance-on-shielding-and-protecting-extremely-vulnerable-persons-from-covid-19/guidance-on-shielding-and-protecting-extremely-vulnerable-persons-from-covid-19</w:t>
              </w:r>
            </w:hyperlink>
          </w:p>
          <w:p w:rsidR="009A15E0" w:rsidRDefault="00333BD8">
            <w:pPr>
              <w:numPr>
                <w:ilvl w:val="0"/>
                <w:numId w:val="6"/>
              </w:numPr>
              <w:pBdr>
                <w:top w:val="nil"/>
                <w:left w:val="nil"/>
                <w:bottom w:val="nil"/>
                <w:right w:val="nil"/>
                <w:between w:val="nil"/>
              </w:pBdr>
              <w:spacing w:before="120" w:after="160" w:line="259" w:lineRule="auto"/>
              <w:ind w:left="714" w:hanging="357"/>
              <w:rPr>
                <w:rFonts w:ascii="Tahoma" w:eastAsia="Tahoma" w:hAnsi="Tahoma" w:cs="Tahoma"/>
                <w:sz w:val="22"/>
                <w:szCs w:val="22"/>
              </w:rPr>
            </w:pPr>
            <w:r>
              <w:rPr>
                <w:rFonts w:ascii="Tahoma" w:eastAsia="Tahoma" w:hAnsi="Tahoma" w:cs="Tahoma"/>
                <w:sz w:val="22"/>
                <w:szCs w:val="22"/>
              </w:rPr>
              <w:t xml:space="preserve">For pregnant staff - </w:t>
            </w:r>
            <w:hyperlink r:id="rId16">
              <w:r>
                <w:rPr>
                  <w:rFonts w:ascii="Tahoma" w:eastAsia="Tahoma" w:hAnsi="Tahoma" w:cs="Tahoma"/>
                  <w:sz w:val="22"/>
                  <w:szCs w:val="22"/>
                  <w:u w:val="single"/>
                </w:rPr>
                <w:t>https://www.gov.uk/government/publications/coronavirus-covid-19-advice-for-pregnant-employees/coronavirus-covid-19-advice-for-pregnant-employees</w:t>
              </w:r>
            </w:hyperlink>
          </w:p>
          <w:p w:rsidR="009A15E0" w:rsidRDefault="00333BD8">
            <w:pPr>
              <w:pBdr>
                <w:top w:val="nil"/>
                <w:left w:val="nil"/>
                <w:bottom w:val="nil"/>
                <w:right w:val="nil"/>
                <w:between w:val="nil"/>
              </w:pBdr>
              <w:spacing w:before="120" w:after="160" w:line="259" w:lineRule="auto"/>
              <w:ind w:left="714"/>
              <w:rPr>
                <w:rFonts w:ascii="Tahoma" w:eastAsia="Tahoma" w:hAnsi="Tahoma" w:cs="Tahoma"/>
                <w:sz w:val="22"/>
                <w:szCs w:val="22"/>
              </w:rPr>
            </w:pPr>
            <w:r>
              <w:rPr>
                <w:rFonts w:ascii="Tahoma" w:eastAsia="Tahoma" w:hAnsi="Tahoma" w:cs="Tahoma"/>
                <w:sz w:val="22"/>
                <w:szCs w:val="22"/>
              </w:rPr>
              <w:t xml:space="preserve"> </w:t>
            </w:r>
          </w:p>
        </w:tc>
        <w:tc>
          <w:tcPr>
            <w:tcW w:w="1560" w:type="dxa"/>
          </w:tcPr>
          <w:p w:rsidR="009A15E0" w:rsidRDefault="00333BD8">
            <w:pPr>
              <w:rPr>
                <w:rFonts w:ascii="Tahoma" w:eastAsia="Tahoma" w:hAnsi="Tahoma" w:cs="Tahoma"/>
              </w:rPr>
            </w:pPr>
            <w:r>
              <w:rPr>
                <w:rFonts w:ascii="Tahoma" w:eastAsia="Tahoma" w:hAnsi="Tahoma" w:cs="Tahoma"/>
              </w:rPr>
              <w:t>Medical and w</w:t>
            </w:r>
            <w:r>
              <w:rPr>
                <w:rFonts w:ascii="Tahoma" w:eastAsia="Tahoma" w:hAnsi="Tahoma" w:cs="Tahoma"/>
              </w:rPr>
              <w:t xml:space="preserve">elfare officer to identify CEV children and complete a separate risk assessment for them </w:t>
            </w:r>
          </w:p>
        </w:tc>
        <w:tc>
          <w:tcPr>
            <w:tcW w:w="992" w:type="dxa"/>
          </w:tcPr>
          <w:p w:rsidR="009A15E0" w:rsidRDefault="00333BD8">
            <w:pPr>
              <w:rPr>
                <w:rFonts w:ascii="Tahoma" w:eastAsia="Tahoma" w:hAnsi="Tahoma" w:cs="Tahoma"/>
              </w:rPr>
            </w:pPr>
            <w:r>
              <w:rPr>
                <w:rFonts w:ascii="Tahoma" w:eastAsia="Tahoma" w:hAnsi="Tahoma" w:cs="Tahoma"/>
              </w:rPr>
              <w:t>LD</w:t>
            </w:r>
          </w:p>
        </w:tc>
        <w:tc>
          <w:tcPr>
            <w:tcW w:w="850" w:type="dxa"/>
          </w:tcPr>
          <w:p w:rsidR="009A15E0" w:rsidRDefault="00333BD8">
            <w:pPr>
              <w:rPr>
                <w:rFonts w:ascii="Tahoma" w:eastAsia="Tahoma" w:hAnsi="Tahoma" w:cs="Tahoma"/>
              </w:rPr>
            </w:pPr>
            <w:r>
              <w:rPr>
                <w:rFonts w:ascii="Tahoma" w:eastAsia="Tahoma" w:hAnsi="Tahoma" w:cs="Tahoma"/>
              </w:rPr>
              <w:t>10th Sept</w:t>
            </w:r>
          </w:p>
        </w:tc>
        <w:tc>
          <w:tcPr>
            <w:tcW w:w="1134" w:type="dxa"/>
          </w:tcPr>
          <w:p w:rsidR="009A15E0" w:rsidRDefault="00333BD8">
            <w:pPr>
              <w:rPr>
                <w:rFonts w:ascii="Tahoma" w:eastAsia="Tahoma" w:hAnsi="Tahoma" w:cs="Tahoma"/>
              </w:rPr>
            </w:pPr>
            <w:r>
              <w:rPr>
                <w:rFonts w:ascii="Tahoma" w:eastAsia="Tahoma" w:hAnsi="Tahoma" w:cs="Tahoma"/>
              </w:rPr>
              <w:t>10th Sept</w:t>
            </w:r>
          </w:p>
        </w:tc>
      </w:tr>
      <w:tr w:rsidR="009A15E0">
        <w:trPr>
          <w:trHeight w:val="1134"/>
        </w:trPr>
        <w:tc>
          <w:tcPr>
            <w:tcW w:w="426" w:type="dxa"/>
          </w:tcPr>
          <w:p w:rsidR="009A15E0" w:rsidRDefault="00333BD8">
            <w:pPr>
              <w:rPr>
                <w:rFonts w:ascii="Tahoma" w:eastAsia="Tahoma" w:hAnsi="Tahoma" w:cs="Tahoma"/>
              </w:rPr>
            </w:pPr>
            <w:r>
              <w:rPr>
                <w:rFonts w:ascii="Tahoma" w:eastAsia="Tahoma" w:hAnsi="Tahoma" w:cs="Tahoma"/>
              </w:rPr>
              <w:t>7</w:t>
            </w:r>
          </w:p>
        </w:tc>
        <w:tc>
          <w:tcPr>
            <w:tcW w:w="1556" w:type="dxa"/>
          </w:tcPr>
          <w:p w:rsidR="009A15E0" w:rsidRDefault="00333BD8">
            <w:pPr>
              <w:rPr>
                <w:rFonts w:ascii="Tahoma" w:eastAsia="Tahoma" w:hAnsi="Tahoma" w:cs="Tahoma"/>
              </w:rPr>
            </w:pPr>
            <w:r>
              <w:rPr>
                <w:rFonts w:ascii="Tahoma" w:eastAsia="Tahoma" w:hAnsi="Tahoma" w:cs="Tahoma"/>
              </w:rPr>
              <w:t>Contracting coronavirus from a person who develops symptoms while at the setting</w:t>
            </w:r>
          </w:p>
        </w:tc>
        <w:tc>
          <w:tcPr>
            <w:tcW w:w="1125" w:type="dxa"/>
          </w:tcPr>
          <w:p w:rsidR="009A15E0" w:rsidRDefault="00333BD8">
            <w:pPr>
              <w:rPr>
                <w:rFonts w:ascii="Tahoma" w:eastAsia="Tahoma" w:hAnsi="Tahoma" w:cs="Tahoma"/>
              </w:rPr>
            </w:pPr>
            <w:r>
              <w:rPr>
                <w:rFonts w:ascii="Tahoma" w:eastAsia="Tahoma" w:hAnsi="Tahoma" w:cs="Tahoma"/>
              </w:rPr>
              <w:t xml:space="preserve">All – by close contact, being in poorly ventilated spaces or touching contaminated objects </w:t>
            </w:r>
          </w:p>
        </w:tc>
        <w:tc>
          <w:tcPr>
            <w:tcW w:w="7665" w:type="dxa"/>
          </w:tcPr>
          <w:p w:rsidR="009A15E0" w:rsidRDefault="00333BD8">
            <w:pPr>
              <w:rPr>
                <w:rFonts w:ascii="Tahoma" w:eastAsia="Tahoma" w:hAnsi="Tahoma" w:cs="Tahoma"/>
              </w:rPr>
            </w:pPr>
            <w:r>
              <w:rPr>
                <w:rFonts w:ascii="Tahoma" w:eastAsia="Tahoma" w:hAnsi="Tahoma" w:cs="Tahoma"/>
              </w:rPr>
              <w:t>School/setting establish a protocol,</w:t>
            </w:r>
          </w:p>
          <w:p w:rsidR="009A15E0" w:rsidRDefault="00333BD8">
            <w:pPr>
              <w:numPr>
                <w:ilvl w:val="0"/>
                <w:numId w:val="3"/>
              </w:numPr>
              <w:pBdr>
                <w:top w:val="nil"/>
                <w:left w:val="nil"/>
                <w:bottom w:val="nil"/>
                <w:right w:val="nil"/>
                <w:between w:val="nil"/>
              </w:pBdr>
              <w:spacing w:before="40" w:after="160" w:line="259" w:lineRule="auto"/>
              <w:ind w:left="170" w:firstLine="0"/>
              <w:rPr>
                <w:rFonts w:ascii="Tahoma" w:eastAsia="Tahoma" w:hAnsi="Tahoma" w:cs="Tahoma"/>
                <w:sz w:val="22"/>
                <w:szCs w:val="22"/>
              </w:rPr>
            </w:pPr>
            <w:r>
              <w:rPr>
                <w:rFonts w:ascii="Tahoma" w:eastAsia="Tahoma" w:hAnsi="Tahoma" w:cs="Tahoma"/>
                <w:sz w:val="22"/>
                <w:szCs w:val="22"/>
              </w:rPr>
              <w:t xml:space="preserve">Establish a location where the individual can be isolated until they can go home – location should be well ventilated. </w:t>
            </w:r>
          </w:p>
          <w:p w:rsidR="009A15E0" w:rsidRDefault="00333BD8">
            <w:pPr>
              <w:numPr>
                <w:ilvl w:val="0"/>
                <w:numId w:val="3"/>
              </w:numPr>
              <w:pBdr>
                <w:top w:val="nil"/>
                <w:left w:val="nil"/>
                <w:bottom w:val="nil"/>
                <w:right w:val="nil"/>
                <w:between w:val="nil"/>
              </w:pBdr>
              <w:spacing w:before="40" w:after="160" w:line="259" w:lineRule="auto"/>
              <w:ind w:left="170" w:firstLine="0"/>
              <w:rPr>
                <w:rFonts w:ascii="Tahoma" w:eastAsia="Tahoma" w:hAnsi="Tahoma" w:cs="Tahoma"/>
                <w:sz w:val="22"/>
                <w:szCs w:val="22"/>
              </w:rPr>
            </w:pPr>
            <w:r>
              <w:rPr>
                <w:rFonts w:ascii="Tahoma" w:eastAsia="Tahoma" w:hAnsi="Tahoma" w:cs="Tahoma"/>
                <w:sz w:val="22"/>
                <w:szCs w:val="22"/>
              </w:rPr>
              <w:t>Symptom</w:t>
            </w:r>
            <w:r>
              <w:rPr>
                <w:rFonts w:ascii="Tahoma" w:eastAsia="Tahoma" w:hAnsi="Tahoma" w:cs="Tahoma"/>
                <w:sz w:val="22"/>
                <w:szCs w:val="22"/>
              </w:rPr>
              <w:t>atic person to be taken to the isolation location.</w:t>
            </w:r>
          </w:p>
          <w:p w:rsidR="009A15E0" w:rsidRDefault="00333BD8">
            <w:pPr>
              <w:numPr>
                <w:ilvl w:val="0"/>
                <w:numId w:val="3"/>
              </w:numPr>
              <w:pBdr>
                <w:top w:val="nil"/>
                <w:left w:val="nil"/>
                <w:bottom w:val="nil"/>
                <w:right w:val="nil"/>
                <w:between w:val="nil"/>
              </w:pBdr>
              <w:spacing w:before="40" w:after="160" w:line="259" w:lineRule="auto"/>
              <w:ind w:left="170" w:firstLine="0"/>
              <w:rPr>
                <w:rFonts w:ascii="Tahoma" w:eastAsia="Tahoma" w:hAnsi="Tahoma" w:cs="Tahoma"/>
                <w:sz w:val="22"/>
                <w:szCs w:val="22"/>
              </w:rPr>
            </w:pPr>
            <w:r>
              <w:rPr>
                <w:rFonts w:ascii="Tahoma" w:eastAsia="Tahoma" w:hAnsi="Tahoma" w:cs="Tahoma"/>
                <w:sz w:val="22"/>
                <w:szCs w:val="22"/>
              </w:rPr>
              <w:t>Supervising staff to be trained to maintain at least 2 metre social distancing from the symptomatic person. If the symptomatic person requires care at closer than 2 metres, staff should put on a disposable</w:t>
            </w:r>
            <w:r>
              <w:rPr>
                <w:rFonts w:ascii="Tahoma" w:eastAsia="Tahoma" w:hAnsi="Tahoma" w:cs="Tahoma"/>
                <w:sz w:val="22"/>
                <w:szCs w:val="22"/>
              </w:rPr>
              <w:t xml:space="preserve"> Type IIR fluid resistant surgical face mask, disposable gloves and disposable apron. After use the PPE should be removed and safely disposed of.</w:t>
            </w:r>
          </w:p>
          <w:p w:rsidR="009A15E0" w:rsidRDefault="00333BD8">
            <w:pPr>
              <w:numPr>
                <w:ilvl w:val="0"/>
                <w:numId w:val="3"/>
              </w:numPr>
              <w:pBdr>
                <w:top w:val="nil"/>
                <w:left w:val="nil"/>
                <w:bottom w:val="nil"/>
                <w:right w:val="nil"/>
                <w:between w:val="nil"/>
              </w:pBdr>
              <w:spacing w:before="40" w:after="160" w:line="259" w:lineRule="auto"/>
              <w:ind w:left="170" w:firstLine="0"/>
              <w:rPr>
                <w:rFonts w:ascii="Tahoma" w:eastAsia="Tahoma" w:hAnsi="Tahoma" w:cs="Tahoma"/>
                <w:sz w:val="22"/>
                <w:szCs w:val="22"/>
              </w:rPr>
            </w:pPr>
            <w:r>
              <w:rPr>
                <w:rFonts w:ascii="Tahoma" w:eastAsia="Tahoma" w:hAnsi="Tahoma" w:cs="Tahoma"/>
                <w:sz w:val="22"/>
                <w:szCs w:val="22"/>
              </w:rPr>
              <w:t>For pupils – parents/carers to be contacted to arrange collection. Pupils should either walk or be collected b</w:t>
            </w:r>
            <w:r>
              <w:rPr>
                <w:rFonts w:ascii="Tahoma" w:eastAsia="Tahoma" w:hAnsi="Tahoma" w:cs="Tahoma"/>
                <w:sz w:val="22"/>
                <w:szCs w:val="22"/>
              </w:rPr>
              <w:t>y a household member in a car (they should not use public transport).</w:t>
            </w:r>
          </w:p>
          <w:p w:rsidR="009A15E0" w:rsidRDefault="00333BD8">
            <w:pPr>
              <w:pBdr>
                <w:top w:val="nil"/>
                <w:left w:val="nil"/>
                <w:bottom w:val="nil"/>
                <w:right w:val="nil"/>
                <w:between w:val="nil"/>
              </w:pBdr>
              <w:spacing w:before="40" w:after="160" w:line="259" w:lineRule="auto"/>
              <w:ind w:left="170"/>
              <w:rPr>
                <w:rFonts w:ascii="Tahoma" w:eastAsia="Tahoma" w:hAnsi="Tahoma" w:cs="Tahoma"/>
                <w:sz w:val="22"/>
                <w:szCs w:val="22"/>
              </w:rPr>
            </w:pPr>
            <w:r>
              <w:rPr>
                <w:rFonts w:ascii="Tahoma" w:eastAsia="Tahoma" w:hAnsi="Tahoma" w:cs="Tahoma"/>
                <w:sz w:val="22"/>
                <w:szCs w:val="22"/>
              </w:rPr>
              <w:t>For staff – go home or arrange to be collected (they should not use public transport – if they cannot walk, drive or be collected, they should get a black cab where the passenger is separated from the driver by a screen and wear a face covering at all time</w:t>
            </w:r>
            <w:r>
              <w:rPr>
                <w:rFonts w:ascii="Tahoma" w:eastAsia="Tahoma" w:hAnsi="Tahoma" w:cs="Tahoma"/>
                <w:sz w:val="22"/>
                <w:szCs w:val="22"/>
              </w:rPr>
              <w:t>s).</w:t>
            </w:r>
          </w:p>
          <w:p w:rsidR="009A15E0" w:rsidRDefault="00333BD8">
            <w:pPr>
              <w:numPr>
                <w:ilvl w:val="0"/>
                <w:numId w:val="3"/>
              </w:numPr>
              <w:pBdr>
                <w:top w:val="nil"/>
                <w:left w:val="nil"/>
                <w:bottom w:val="nil"/>
                <w:right w:val="nil"/>
                <w:between w:val="nil"/>
              </w:pBdr>
              <w:spacing w:before="40" w:after="160" w:line="259" w:lineRule="auto"/>
              <w:ind w:left="170" w:firstLine="0"/>
              <w:rPr>
                <w:rFonts w:ascii="Tahoma" w:eastAsia="Tahoma" w:hAnsi="Tahoma" w:cs="Tahoma"/>
                <w:sz w:val="22"/>
                <w:szCs w:val="22"/>
              </w:rPr>
            </w:pPr>
            <w:r>
              <w:rPr>
                <w:rFonts w:ascii="Tahoma" w:eastAsia="Tahoma" w:hAnsi="Tahoma" w:cs="Tahoma"/>
                <w:sz w:val="22"/>
                <w:szCs w:val="22"/>
              </w:rPr>
              <w:lastRenderedPageBreak/>
              <w:t xml:space="preserve">Clean the areas where the symptomatic person has been in line with the government’s guidance – see </w:t>
            </w:r>
            <w:hyperlink r:id="rId17" w:anchor="left-area">
              <w:r>
                <w:rPr>
                  <w:rFonts w:ascii="Tahoma" w:eastAsia="Tahoma" w:hAnsi="Tahoma" w:cs="Tahoma"/>
                  <w:sz w:val="22"/>
                  <w:szCs w:val="22"/>
                  <w:u w:val="single"/>
                </w:rPr>
                <w:t>https://www.gov.uk/government/publications/covid-19-decontamination-in-non-healthcare-settings/covid-19-decontamination-in-non-healthcare-settings#left-area</w:t>
              </w:r>
            </w:hyperlink>
            <w:r>
              <w:rPr>
                <w:rFonts w:ascii="Tahoma" w:eastAsia="Tahoma" w:hAnsi="Tahoma" w:cs="Tahoma"/>
                <w:sz w:val="22"/>
                <w:szCs w:val="22"/>
              </w:rPr>
              <w:t xml:space="preserve"> </w:t>
            </w:r>
          </w:p>
          <w:p w:rsidR="009A15E0" w:rsidRDefault="009A15E0">
            <w:pPr>
              <w:rPr>
                <w:rFonts w:ascii="Tahoma" w:eastAsia="Tahoma" w:hAnsi="Tahoma" w:cs="Tahoma"/>
              </w:rPr>
            </w:pPr>
          </w:p>
          <w:p w:rsidR="009A15E0" w:rsidRDefault="00333BD8">
            <w:pPr>
              <w:rPr>
                <w:rFonts w:ascii="Tahoma" w:eastAsia="Tahoma" w:hAnsi="Tahoma" w:cs="Tahoma"/>
              </w:rPr>
            </w:pPr>
            <w:r>
              <w:rPr>
                <w:rFonts w:ascii="Tahoma" w:eastAsia="Tahoma" w:hAnsi="Tahoma" w:cs="Tahoma"/>
              </w:rPr>
              <w:t xml:space="preserve">Symptomatic persons should be asked to arrange a PCR test as quickly </w:t>
            </w:r>
            <w:r>
              <w:rPr>
                <w:rFonts w:ascii="Tahoma" w:eastAsia="Tahoma" w:hAnsi="Tahoma" w:cs="Tahoma"/>
              </w:rPr>
              <w:t>as possible and to inform the setting of the result.</w:t>
            </w:r>
          </w:p>
          <w:p w:rsidR="009A15E0" w:rsidRDefault="009A15E0">
            <w:pPr>
              <w:rPr>
                <w:rFonts w:ascii="Tahoma" w:eastAsia="Tahoma" w:hAnsi="Tahoma" w:cs="Tahoma"/>
              </w:rPr>
            </w:pPr>
          </w:p>
          <w:p w:rsidR="009A15E0" w:rsidRDefault="009A15E0">
            <w:pPr>
              <w:rPr>
                <w:rFonts w:ascii="Tahoma" w:eastAsia="Tahoma" w:hAnsi="Tahoma" w:cs="Tahoma"/>
              </w:rPr>
            </w:pPr>
          </w:p>
          <w:p w:rsidR="009A15E0" w:rsidRDefault="00333BD8">
            <w:pPr>
              <w:rPr>
                <w:rFonts w:ascii="Tahoma" w:eastAsia="Tahoma" w:hAnsi="Tahoma" w:cs="Tahoma"/>
              </w:rPr>
            </w:pPr>
            <w:r>
              <w:rPr>
                <w:rFonts w:ascii="Tahoma" w:eastAsia="Tahoma" w:hAnsi="Tahoma" w:cs="Tahoma"/>
              </w:rPr>
              <w:t xml:space="preserve">If the positive case is in an </w:t>
            </w:r>
            <w:proofErr w:type="gramStart"/>
            <w:r>
              <w:rPr>
                <w:rFonts w:ascii="Tahoma" w:eastAsia="Tahoma" w:hAnsi="Tahoma" w:cs="Tahoma"/>
              </w:rPr>
              <w:t>early years</w:t>
            </w:r>
            <w:proofErr w:type="gramEnd"/>
            <w:r>
              <w:rPr>
                <w:rFonts w:ascii="Tahoma" w:eastAsia="Tahoma" w:hAnsi="Tahoma" w:cs="Tahoma"/>
              </w:rPr>
              <w:t xml:space="preserve"> setting or primary school where identifying close contacts may be difficult, a ‘warn and inform’ letter can be sent to parents of pupils in the same class advi</w:t>
            </w:r>
            <w:r>
              <w:rPr>
                <w:rFonts w:ascii="Tahoma" w:eastAsia="Tahoma" w:hAnsi="Tahoma" w:cs="Tahoma"/>
              </w:rPr>
              <w:t xml:space="preserve">sing them they may wish to book a PCR test for their child.  </w:t>
            </w:r>
          </w:p>
          <w:p w:rsidR="009A15E0" w:rsidRDefault="009A15E0">
            <w:pPr>
              <w:rPr>
                <w:rFonts w:ascii="Tahoma" w:eastAsia="Tahoma" w:hAnsi="Tahoma" w:cs="Tahoma"/>
              </w:rPr>
            </w:pPr>
          </w:p>
        </w:tc>
        <w:tc>
          <w:tcPr>
            <w:tcW w:w="1560" w:type="dxa"/>
          </w:tcPr>
          <w:p w:rsidR="009A15E0" w:rsidRDefault="00333BD8">
            <w:pPr>
              <w:rPr>
                <w:rFonts w:ascii="Tahoma" w:eastAsia="Tahoma" w:hAnsi="Tahoma" w:cs="Tahoma"/>
              </w:rPr>
            </w:pPr>
            <w:r>
              <w:rPr>
                <w:rFonts w:ascii="Tahoma" w:eastAsia="Tahoma" w:hAnsi="Tahoma" w:cs="Tahoma"/>
              </w:rPr>
              <w:lastRenderedPageBreak/>
              <w:t xml:space="preserve">As per previous risk assessments, pupil with symptoms should be taken to the medical room </w:t>
            </w:r>
          </w:p>
        </w:tc>
        <w:tc>
          <w:tcPr>
            <w:tcW w:w="992" w:type="dxa"/>
          </w:tcPr>
          <w:p w:rsidR="009A15E0" w:rsidRDefault="009A15E0">
            <w:pPr>
              <w:rPr>
                <w:rFonts w:ascii="Tahoma" w:eastAsia="Tahoma" w:hAnsi="Tahoma" w:cs="Tahoma"/>
              </w:rPr>
            </w:pPr>
          </w:p>
        </w:tc>
        <w:tc>
          <w:tcPr>
            <w:tcW w:w="850" w:type="dxa"/>
          </w:tcPr>
          <w:p w:rsidR="009A15E0" w:rsidRDefault="009A15E0">
            <w:pPr>
              <w:rPr>
                <w:rFonts w:ascii="Tahoma" w:eastAsia="Tahoma" w:hAnsi="Tahoma" w:cs="Tahoma"/>
              </w:rPr>
            </w:pPr>
          </w:p>
        </w:tc>
        <w:tc>
          <w:tcPr>
            <w:tcW w:w="1134" w:type="dxa"/>
          </w:tcPr>
          <w:p w:rsidR="009A15E0" w:rsidRDefault="009A15E0">
            <w:pPr>
              <w:rPr>
                <w:rFonts w:ascii="Tahoma" w:eastAsia="Tahoma" w:hAnsi="Tahoma" w:cs="Tahoma"/>
              </w:rPr>
            </w:pPr>
          </w:p>
        </w:tc>
      </w:tr>
      <w:tr w:rsidR="009A15E0">
        <w:trPr>
          <w:trHeight w:val="1134"/>
        </w:trPr>
        <w:tc>
          <w:tcPr>
            <w:tcW w:w="426" w:type="dxa"/>
          </w:tcPr>
          <w:p w:rsidR="009A15E0" w:rsidRDefault="00333BD8">
            <w:pPr>
              <w:rPr>
                <w:rFonts w:ascii="Tahoma" w:eastAsia="Tahoma" w:hAnsi="Tahoma" w:cs="Tahoma"/>
              </w:rPr>
            </w:pPr>
            <w:r>
              <w:rPr>
                <w:rFonts w:ascii="Tahoma" w:eastAsia="Tahoma" w:hAnsi="Tahoma" w:cs="Tahoma"/>
              </w:rPr>
              <w:t>8</w:t>
            </w:r>
          </w:p>
        </w:tc>
        <w:tc>
          <w:tcPr>
            <w:tcW w:w="1556" w:type="dxa"/>
          </w:tcPr>
          <w:p w:rsidR="009A15E0" w:rsidRDefault="00333BD8">
            <w:pPr>
              <w:rPr>
                <w:rFonts w:ascii="Tahoma" w:eastAsia="Tahoma" w:hAnsi="Tahoma" w:cs="Tahoma"/>
              </w:rPr>
            </w:pPr>
            <w:r>
              <w:rPr>
                <w:rFonts w:ascii="Tahoma" w:eastAsia="Tahoma" w:hAnsi="Tahoma" w:cs="Tahoma"/>
              </w:rPr>
              <w:t xml:space="preserve">Confirmed cases and Outbreaks in a setting   </w:t>
            </w:r>
          </w:p>
        </w:tc>
        <w:tc>
          <w:tcPr>
            <w:tcW w:w="1125" w:type="dxa"/>
          </w:tcPr>
          <w:p w:rsidR="009A15E0" w:rsidRDefault="00333BD8">
            <w:pPr>
              <w:rPr>
                <w:rFonts w:ascii="Tahoma" w:eastAsia="Tahoma" w:hAnsi="Tahoma" w:cs="Tahoma"/>
              </w:rPr>
            </w:pPr>
            <w:r>
              <w:rPr>
                <w:rFonts w:ascii="Tahoma" w:eastAsia="Tahoma" w:hAnsi="Tahoma" w:cs="Tahoma"/>
              </w:rPr>
              <w:t>All</w:t>
            </w:r>
          </w:p>
        </w:tc>
        <w:tc>
          <w:tcPr>
            <w:tcW w:w="7665" w:type="dxa"/>
          </w:tcPr>
          <w:p w:rsidR="009A15E0" w:rsidRDefault="00333BD8">
            <w:pPr>
              <w:rPr>
                <w:rFonts w:ascii="Tahoma" w:eastAsia="Tahoma" w:hAnsi="Tahoma" w:cs="Tahoma"/>
              </w:rPr>
            </w:pPr>
            <w:r>
              <w:rPr>
                <w:rFonts w:ascii="Tahoma" w:eastAsia="Tahoma" w:hAnsi="Tahoma" w:cs="Tahoma"/>
              </w:rPr>
              <w:t xml:space="preserve">Inform Camden and Islington Public Health on </w:t>
            </w:r>
            <w:hyperlink r:id="rId18">
              <w:r>
                <w:rPr>
                  <w:rFonts w:ascii="Tahoma" w:eastAsia="Tahoma" w:hAnsi="Tahoma" w:cs="Tahoma"/>
                  <w:u w:val="single"/>
                </w:rPr>
                <w:t>ciphadmin@islington.gov.uk</w:t>
              </w:r>
            </w:hyperlink>
            <w:r>
              <w:rPr>
                <w:rFonts w:ascii="Tahoma" w:eastAsia="Tahoma" w:hAnsi="Tahoma" w:cs="Tahoma"/>
              </w:rPr>
              <w:t xml:space="preserve"> of </w:t>
            </w:r>
            <w:proofErr w:type="gramStart"/>
            <w:r>
              <w:rPr>
                <w:rFonts w:ascii="Tahoma" w:eastAsia="Tahoma" w:hAnsi="Tahoma" w:cs="Tahoma"/>
              </w:rPr>
              <w:t>all  positive</w:t>
            </w:r>
            <w:proofErr w:type="gramEnd"/>
            <w:r>
              <w:rPr>
                <w:rFonts w:ascii="Tahoma" w:eastAsia="Tahoma" w:hAnsi="Tahoma" w:cs="Tahoma"/>
              </w:rPr>
              <w:t xml:space="preserve"> cases and follow instructions for notifying the local authority published via </w:t>
            </w:r>
            <w:proofErr w:type="spellStart"/>
            <w:r>
              <w:rPr>
                <w:rFonts w:ascii="Tahoma" w:eastAsia="Tahoma" w:hAnsi="Tahoma" w:cs="Tahoma"/>
              </w:rPr>
              <w:t>IslingtonCS</w:t>
            </w:r>
            <w:proofErr w:type="spellEnd"/>
          </w:p>
          <w:p w:rsidR="009A15E0" w:rsidRDefault="009A15E0">
            <w:pPr>
              <w:rPr>
                <w:rFonts w:ascii="Tahoma" w:eastAsia="Tahoma" w:hAnsi="Tahoma" w:cs="Tahoma"/>
              </w:rPr>
            </w:pPr>
          </w:p>
          <w:p w:rsidR="009A15E0" w:rsidRDefault="00333BD8">
            <w:pPr>
              <w:rPr>
                <w:rFonts w:ascii="Tahoma" w:eastAsia="Tahoma" w:hAnsi="Tahoma" w:cs="Tahoma"/>
              </w:rPr>
            </w:pPr>
            <w:r>
              <w:rPr>
                <w:rFonts w:ascii="Tahoma" w:eastAsia="Tahoma" w:hAnsi="Tahoma" w:cs="Tahoma"/>
                <w:b/>
              </w:rPr>
              <w:t>From September 2021</w:t>
            </w:r>
            <w:r>
              <w:rPr>
                <w:rFonts w:ascii="Tahoma" w:eastAsia="Tahoma" w:hAnsi="Tahoma" w:cs="Tahoma"/>
              </w:rPr>
              <w:t xml:space="preserve"> primary and secondary schools are to email: </w:t>
            </w:r>
            <w:hyperlink r:id="rId19">
              <w:r>
                <w:rPr>
                  <w:rFonts w:ascii="Tahoma" w:eastAsia="Tahoma" w:hAnsi="Tahoma" w:cs="Tahoma"/>
                  <w:u w:val="single"/>
                </w:rPr>
                <w:t>anthony.doudle@islington.gov.uk</w:t>
              </w:r>
            </w:hyperlink>
            <w:r>
              <w:rPr>
                <w:rFonts w:ascii="Tahoma" w:eastAsia="Tahoma" w:hAnsi="Tahoma" w:cs="Tahoma"/>
              </w:rPr>
              <w:t xml:space="preserve"> ; early years to email: </w:t>
            </w:r>
            <w:hyperlink r:id="rId20">
              <w:r>
                <w:rPr>
                  <w:rFonts w:ascii="Tahoma" w:eastAsia="Tahoma" w:hAnsi="Tahoma" w:cs="Tahoma"/>
                  <w:u w:val="single"/>
                </w:rPr>
                <w:t>fis@islington.gov.uk</w:t>
              </w:r>
            </w:hyperlink>
            <w:r>
              <w:rPr>
                <w:rFonts w:ascii="Tahoma" w:eastAsia="Tahoma" w:hAnsi="Tahoma" w:cs="Tahoma"/>
              </w:rPr>
              <w:t xml:space="preserve"> and  special schools including alternative provision are to email: </w:t>
            </w:r>
            <w:hyperlink r:id="rId21">
              <w:r>
                <w:rPr>
                  <w:rFonts w:ascii="Tahoma" w:eastAsia="Tahoma" w:hAnsi="Tahoma" w:cs="Tahoma"/>
                  <w:u w:val="single"/>
                </w:rPr>
                <w:t>candy.holder@islington.gov.uk</w:t>
              </w:r>
            </w:hyperlink>
            <w:r>
              <w:rPr>
                <w:rFonts w:ascii="Tahoma" w:eastAsia="Tahoma" w:hAnsi="Tahoma" w:cs="Tahoma"/>
              </w:rPr>
              <w:t xml:space="preserve">  </w:t>
            </w:r>
          </w:p>
          <w:p w:rsidR="009A15E0" w:rsidRDefault="00333BD8">
            <w:pPr>
              <w:spacing w:before="120"/>
              <w:rPr>
                <w:rFonts w:ascii="Tahoma" w:eastAsia="Tahoma" w:hAnsi="Tahoma" w:cs="Tahoma"/>
              </w:rPr>
            </w:pPr>
            <w:r>
              <w:rPr>
                <w:rFonts w:ascii="Tahoma" w:eastAsia="Tahoma" w:hAnsi="Tahoma" w:cs="Tahoma"/>
              </w:rPr>
              <w:t>For more than one case follow instructions in the government guidance section “Stepping measures up and down” (call DfE on 0800 046 8687 option 1).</w:t>
            </w:r>
          </w:p>
          <w:p w:rsidR="009A15E0" w:rsidRDefault="00333BD8">
            <w:pPr>
              <w:spacing w:before="120"/>
              <w:rPr>
                <w:rFonts w:ascii="Tahoma" w:eastAsia="Tahoma" w:hAnsi="Tahoma" w:cs="Tahoma"/>
              </w:rPr>
            </w:pPr>
            <w:r>
              <w:rPr>
                <w:rFonts w:ascii="Tahoma" w:eastAsia="Tahoma" w:hAnsi="Tahoma" w:cs="Tahoma"/>
              </w:rPr>
              <w:t>Employers should call the Sel</w:t>
            </w:r>
            <w:r>
              <w:rPr>
                <w:rFonts w:ascii="Tahoma" w:eastAsia="Tahoma" w:hAnsi="Tahoma" w:cs="Tahoma"/>
              </w:rPr>
              <w:t>f-Isolation Service Hub on 020 3743 6715 as soon as they are made aware that any of their workers have tested positive. If cases amongst staff mean a setting meets the threshold, described below, employers will need to provide the 8-digit NHS Test and Trac</w:t>
            </w:r>
            <w:r>
              <w:rPr>
                <w:rFonts w:ascii="Tahoma" w:eastAsia="Tahoma" w:hAnsi="Tahoma" w:cs="Tahoma"/>
              </w:rPr>
              <w:t>e Account ID (sometimes referred to as a CTAS number) of the person who tested positive, alongside the names of co-workers identified as close contacts.</w:t>
            </w:r>
          </w:p>
          <w:p w:rsidR="009A15E0" w:rsidRDefault="009A15E0">
            <w:pPr>
              <w:spacing w:before="120"/>
              <w:rPr>
                <w:rFonts w:ascii="Tahoma" w:eastAsia="Tahoma" w:hAnsi="Tahoma" w:cs="Tahoma"/>
              </w:rPr>
            </w:pPr>
          </w:p>
          <w:p w:rsidR="009A15E0" w:rsidRDefault="009A15E0">
            <w:pPr>
              <w:spacing w:before="120"/>
              <w:rPr>
                <w:rFonts w:ascii="Tahoma" w:eastAsia="Tahoma" w:hAnsi="Tahoma" w:cs="Tahoma"/>
              </w:rPr>
            </w:pPr>
          </w:p>
          <w:p w:rsidR="009A15E0" w:rsidRDefault="009A15E0">
            <w:pPr>
              <w:spacing w:before="120"/>
              <w:rPr>
                <w:rFonts w:ascii="Tahoma" w:eastAsia="Tahoma" w:hAnsi="Tahoma" w:cs="Tahoma"/>
              </w:rPr>
            </w:pPr>
          </w:p>
          <w:p w:rsidR="009A15E0" w:rsidRDefault="00333BD8">
            <w:pPr>
              <w:spacing w:before="120"/>
              <w:rPr>
                <w:rFonts w:ascii="Tahoma" w:eastAsia="Tahoma" w:hAnsi="Tahoma" w:cs="Tahoma"/>
              </w:rPr>
            </w:pPr>
            <w:r>
              <w:rPr>
                <w:rFonts w:ascii="Tahoma" w:eastAsia="Tahoma" w:hAnsi="Tahoma" w:cs="Tahoma"/>
              </w:rPr>
              <w:t xml:space="preserve">For most education and childcare settings, whichever of these thresholds is reached first: </w:t>
            </w:r>
          </w:p>
          <w:p w:rsidR="009A15E0" w:rsidRDefault="00333BD8">
            <w:pPr>
              <w:spacing w:before="120"/>
              <w:rPr>
                <w:rFonts w:ascii="Tahoma" w:eastAsia="Tahoma" w:hAnsi="Tahoma" w:cs="Tahoma"/>
              </w:rPr>
            </w:pPr>
            <w:r>
              <w:rPr>
                <w:rFonts w:ascii="Tahoma" w:eastAsia="Tahoma" w:hAnsi="Tahoma" w:cs="Tahoma"/>
              </w:rPr>
              <w:lastRenderedPageBreak/>
              <w:t>• 5 chil</w:t>
            </w:r>
            <w:r>
              <w:rPr>
                <w:rFonts w:ascii="Tahoma" w:eastAsia="Tahoma" w:hAnsi="Tahoma" w:cs="Tahoma"/>
              </w:rPr>
              <w:t xml:space="preserve">dren, pupils, students or staff, who are likely to have mixed closely, test positive for COVID-19 within a 10-day period; or </w:t>
            </w:r>
          </w:p>
          <w:p w:rsidR="009A15E0" w:rsidRDefault="00333BD8">
            <w:pPr>
              <w:spacing w:before="120"/>
              <w:rPr>
                <w:rFonts w:ascii="Tahoma" w:eastAsia="Tahoma" w:hAnsi="Tahoma" w:cs="Tahoma"/>
              </w:rPr>
            </w:pPr>
            <w:r>
              <w:rPr>
                <w:rFonts w:ascii="Tahoma" w:eastAsia="Tahoma" w:hAnsi="Tahoma" w:cs="Tahoma"/>
              </w:rPr>
              <w:t>• 10% of children, pupils, students or staff who are likely to have mixed closely test positive for COVID-19 within a 10-day perio</w:t>
            </w:r>
            <w:r>
              <w:rPr>
                <w:rFonts w:ascii="Tahoma" w:eastAsia="Tahoma" w:hAnsi="Tahoma" w:cs="Tahoma"/>
              </w:rPr>
              <w:t xml:space="preserve">d </w:t>
            </w:r>
          </w:p>
          <w:p w:rsidR="009A15E0" w:rsidRDefault="009A15E0">
            <w:pPr>
              <w:spacing w:before="120"/>
              <w:rPr>
                <w:rFonts w:ascii="Tahoma" w:eastAsia="Tahoma" w:hAnsi="Tahoma" w:cs="Tahoma"/>
              </w:rPr>
            </w:pPr>
          </w:p>
          <w:p w:rsidR="009A15E0" w:rsidRDefault="00333BD8">
            <w:pPr>
              <w:spacing w:before="120"/>
              <w:rPr>
                <w:rFonts w:ascii="Tahoma" w:eastAsia="Tahoma" w:hAnsi="Tahoma" w:cs="Tahoma"/>
              </w:rPr>
            </w:pPr>
            <w:r>
              <w:rPr>
                <w:rFonts w:ascii="Tahoma" w:eastAsia="Tahoma" w:hAnsi="Tahoma" w:cs="Tahoma"/>
              </w:rPr>
              <w:t xml:space="preserve">For special schools, residential settings, and settings that operate with 20 or fewer children, pupils, students and staff at any one time: </w:t>
            </w:r>
          </w:p>
          <w:p w:rsidR="009A15E0" w:rsidRDefault="00333BD8">
            <w:pPr>
              <w:spacing w:before="120"/>
              <w:rPr>
                <w:rFonts w:ascii="Tahoma" w:eastAsia="Tahoma" w:hAnsi="Tahoma" w:cs="Tahoma"/>
              </w:rPr>
            </w:pPr>
            <w:r>
              <w:rPr>
                <w:rFonts w:ascii="Tahoma" w:eastAsia="Tahoma" w:hAnsi="Tahoma" w:cs="Tahoma"/>
              </w:rPr>
              <w:t>• 2 children, pupils, students and staff, who are likely to have mixed closely, test positive for COVID-19 within a 10-day period</w:t>
            </w:r>
          </w:p>
          <w:p w:rsidR="009A15E0" w:rsidRDefault="009A15E0">
            <w:pPr>
              <w:rPr>
                <w:rFonts w:ascii="Tahoma" w:eastAsia="Tahoma" w:hAnsi="Tahoma" w:cs="Tahoma"/>
              </w:rPr>
            </w:pPr>
          </w:p>
          <w:p w:rsidR="009A15E0" w:rsidRDefault="00333BD8">
            <w:pPr>
              <w:rPr>
                <w:rFonts w:ascii="Tahoma" w:eastAsia="Tahoma" w:hAnsi="Tahoma" w:cs="Tahoma"/>
              </w:rPr>
            </w:pPr>
            <w:r>
              <w:rPr>
                <w:rFonts w:ascii="Tahoma" w:eastAsia="Tahoma" w:hAnsi="Tahoma" w:cs="Tahoma"/>
              </w:rPr>
              <w:t xml:space="preserve">The school/setting should be prepared, if local conditions </w:t>
            </w:r>
            <w:proofErr w:type="gramStart"/>
            <w:r>
              <w:rPr>
                <w:rFonts w:ascii="Tahoma" w:eastAsia="Tahoma" w:hAnsi="Tahoma" w:cs="Tahoma"/>
              </w:rPr>
              <w:t>deteriorate,  to</w:t>
            </w:r>
            <w:proofErr w:type="gramEnd"/>
            <w:r>
              <w:rPr>
                <w:rFonts w:ascii="Tahoma" w:eastAsia="Tahoma" w:hAnsi="Tahoma" w:cs="Tahoma"/>
              </w:rPr>
              <w:t xml:space="preserve"> implement additional controls e.g. to enable soci</w:t>
            </w:r>
            <w:r>
              <w:rPr>
                <w:rFonts w:ascii="Tahoma" w:eastAsia="Tahoma" w:hAnsi="Tahoma" w:cs="Tahoma"/>
              </w:rPr>
              <w:t>al distancing (e.g. reintroducing bubbles) and face mask wearing for adults and pupils over 11 in communal indoor spaces and/or classrooms at the request of the local Director of Public Health or the government.</w:t>
            </w:r>
          </w:p>
          <w:p w:rsidR="009A15E0" w:rsidRDefault="009A15E0">
            <w:pPr>
              <w:rPr>
                <w:rFonts w:ascii="Tahoma" w:eastAsia="Tahoma" w:hAnsi="Tahoma" w:cs="Tahoma"/>
                <w:i/>
              </w:rPr>
            </w:pPr>
          </w:p>
          <w:p w:rsidR="009A15E0" w:rsidRDefault="00333BD8">
            <w:pPr>
              <w:rPr>
                <w:rFonts w:ascii="Tahoma" w:eastAsia="Tahoma" w:hAnsi="Tahoma" w:cs="Tahoma"/>
              </w:rPr>
            </w:pPr>
            <w:r>
              <w:rPr>
                <w:rFonts w:ascii="Tahoma" w:eastAsia="Tahoma" w:hAnsi="Tahoma" w:cs="Tahoma"/>
                <w:i/>
              </w:rPr>
              <w:t>NHS Track and Trace will be contacting rele</w:t>
            </w:r>
            <w:r>
              <w:rPr>
                <w:rFonts w:ascii="Tahoma" w:eastAsia="Tahoma" w:hAnsi="Tahoma" w:cs="Tahoma"/>
                <w:i/>
              </w:rPr>
              <w:t xml:space="preserve">vant persons to identify close contacts from 19 July 2021 onwards – the school/setting may be contacted by NHS to provide information. </w:t>
            </w:r>
            <w:r>
              <w:rPr>
                <w:rFonts w:ascii="Tahoma" w:eastAsia="Tahoma" w:hAnsi="Tahoma" w:cs="Tahoma"/>
              </w:rPr>
              <w:t xml:space="preserve">   </w:t>
            </w:r>
          </w:p>
          <w:p w:rsidR="009A15E0" w:rsidRDefault="00333BD8">
            <w:pPr>
              <w:rPr>
                <w:rFonts w:ascii="Tahoma" w:eastAsia="Tahoma" w:hAnsi="Tahoma" w:cs="Tahoma"/>
              </w:rPr>
            </w:pPr>
            <w:r>
              <w:rPr>
                <w:rFonts w:ascii="Tahoma" w:eastAsia="Tahoma" w:hAnsi="Tahoma" w:cs="Tahoma"/>
              </w:rPr>
              <w:t xml:space="preserve">   </w:t>
            </w:r>
          </w:p>
        </w:tc>
        <w:tc>
          <w:tcPr>
            <w:tcW w:w="1560" w:type="dxa"/>
          </w:tcPr>
          <w:p w:rsidR="009A15E0" w:rsidRDefault="009A15E0">
            <w:pPr>
              <w:rPr>
                <w:rFonts w:ascii="Tahoma" w:eastAsia="Tahoma" w:hAnsi="Tahoma" w:cs="Tahoma"/>
              </w:rPr>
            </w:pPr>
          </w:p>
        </w:tc>
        <w:tc>
          <w:tcPr>
            <w:tcW w:w="992" w:type="dxa"/>
          </w:tcPr>
          <w:p w:rsidR="009A15E0" w:rsidRDefault="009A15E0">
            <w:pPr>
              <w:rPr>
                <w:rFonts w:ascii="Tahoma" w:eastAsia="Tahoma" w:hAnsi="Tahoma" w:cs="Tahoma"/>
              </w:rPr>
            </w:pPr>
          </w:p>
        </w:tc>
        <w:tc>
          <w:tcPr>
            <w:tcW w:w="850" w:type="dxa"/>
          </w:tcPr>
          <w:p w:rsidR="009A15E0" w:rsidRDefault="009A15E0">
            <w:pPr>
              <w:rPr>
                <w:rFonts w:ascii="Tahoma" w:eastAsia="Tahoma" w:hAnsi="Tahoma" w:cs="Tahoma"/>
              </w:rPr>
            </w:pPr>
          </w:p>
        </w:tc>
        <w:tc>
          <w:tcPr>
            <w:tcW w:w="1134" w:type="dxa"/>
          </w:tcPr>
          <w:p w:rsidR="009A15E0" w:rsidRDefault="009A15E0">
            <w:pPr>
              <w:rPr>
                <w:rFonts w:ascii="Tahoma" w:eastAsia="Tahoma" w:hAnsi="Tahoma" w:cs="Tahoma"/>
              </w:rPr>
            </w:pPr>
          </w:p>
        </w:tc>
      </w:tr>
      <w:tr w:rsidR="009A15E0">
        <w:trPr>
          <w:trHeight w:val="1134"/>
        </w:trPr>
        <w:tc>
          <w:tcPr>
            <w:tcW w:w="426" w:type="dxa"/>
          </w:tcPr>
          <w:p w:rsidR="009A15E0" w:rsidRDefault="009A15E0">
            <w:pPr>
              <w:rPr>
                <w:rFonts w:ascii="Tahoma" w:eastAsia="Tahoma" w:hAnsi="Tahoma" w:cs="Tahoma"/>
              </w:rPr>
            </w:pPr>
          </w:p>
        </w:tc>
        <w:tc>
          <w:tcPr>
            <w:tcW w:w="1556" w:type="dxa"/>
          </w:tcPr>
          <w:p w:rsidR="009A15E0" w:rsidRDefault="009A15E0">
            <w:pPr>
              <w:rPr>
                <w:rFonts w:ascii="Tahoma" w:eastAsia="Tahoma" w:hAnsi="Tahoma" w:cs="Tahoma"/>
              </w:rPr>
            </w:pPr>
          </w:p>
        </w:tc>
        <w:tc>
          <w:tcPr>
            <w:tcW w:w="1125" w:type="dxa"/>
          </w:tcPr>
          <w:p w:rsidR="009A15E0" w:rsidRDefault="009A15E0">
            <w:pPr>
              <w:rPr>
                <w:rFonts w:ascii="Tahoma" w:eastAsia="Tahoma" w:hAnsi="Tahoma" w:cs="Tahoma"/>
              </w:rPr>
            </w:pPr>
          </w:p>
        </w:tc>
        <w:tc>
          <w:tcPr>
            <w:tcW w:w="7665" w:type="dxa"/>
          </w:tcPr>
          <w:p w:rsidR="009A15E0" w:rsidRDefault="00333BD8">
            <w:pPr>
              <w:rPr>
                <w:rFonts w:ascii="Tahoma" w:eastAsia="Tahoma" w:hAnsi="Tahoma" w:cs="Tahoma"/>
              </w:rPr>
            </w:pPr>
            <w:r>
              <w:rPr>
                <w:rFonts w:ascii="Tahoma" w:eastAsia="Tahoma" w:hAnsi="Tahoma" w:cs="Tahoma"/>
              </w:rPr>
              <w:t>In order to minimise all above risks, eligible persons are encouraged,</w:t>
            </w:r>
          </w:p>
          <w:p w:rsidR="009A15E0" w:rsidRDefault="00333BD8">
            <w:pPr>
              <w:numPr>
                <w:ilvl w:val="0"/>
                <w:numId w:val="4"/>
              </w:numPr>
              <w:pBdr>
                <w:top w:val="nil"/>
                <w:left w:val="nil"/>
                <w:bottom w:val="nil"/>
                <w:right w:val="nil"/>
                <w:between w:val="nil"/>
              </w:pBdr>
              <w:spacing w:before="120" w:after="160" w:line="259" w:lineRule="auto"/>
              <w:ind w:left="714" w:hanging="357"/>
              <w:rPr>
                <w:rFonts w:ascii="Tahoma" w:eastAsia="Tahoma" w:hAnsi="Tahoma" w:cs="Tahoma"/>
                <w:sz w:val="22"/>
                <w:szCs w:val="22"/>
              </w:rPr>
            </w:pPr>
            <w:r>
              <w:rPr>
                <w:rFonts w:ascii="Tahoma" w:eastAsia="Tahoma" w:hAnsi="Tahoma" w:cs="Tahoma"/>
                <w:sz w:val="22"/>
                <w:szCs w:val="22"/>
              </w:rPr>
              <w:t>To take up vaccines, when offered.</w:t>
            </w:r>
          </w:p>
          <w:p w:rsidR="009A15E0" w:rsidRDefault="00333BD8">
            <w:pPr>
              <w:numPr>
                <w:ilvl w:val="0"/>
                <w:numId w:val="4"/>
              </w:numPr>
              <w:pBdr>
                <w:top w:val="nil"/>
                <w:left w:val="nil"/>
                <w:bottom w:val="nil"/>
                <w:right w:val="nil"/>
                <w:between w:val="nil"/>
              </w:pBdr>
              <w:spacing w:before="120" w:after="160" w:line="259" w:lineRule="auto"/>
              <w:ind w:left="714" w:hanging="357"/>
              <w:rPr>
                <w:rFonts w:ascii="Tahoma" w:eastAsia="Tahoma" w:hAnsi="Tahoma" w:cs="Tahoma"/>
                <w:sz w:val="22"/>
                <w:szCs w:val="22"/>
              </w:rPr>
            </w:pPr>
            <w:r>
              <w:rPr>
                <w:rFonts w:ascii="Tahoma" w:eastAsia="Tahoma" w:hAnsi="Tahoma" w:cs="Tahoma"/>
                <w:sz w:val="22"/>
                <w:szCs w:val="22"/>
              </w:rPr>
              <w:t>To participate in lateral flow testing (LFT) for asymptomatic persons and PCR programmes as advised.</w:t>
            </w:r>
          </w:p>
          <w:p w:rsidR="009A15E0" w:rsidRDefault="009A15E0">
            <w:pPr>
              <w:pBdr>
                <w:top w:val="nil"/>
                <w:left w:val="nil"/>
                <w:bottom w:val="nil"/>
                <w:right w:val="nil"/>
                <w:between w:val="nil"/>
              </w:pBdr>
              <w:spacing w:before="120" w:after="160" w:line="259" w:lineRule="auto"/>
              <w:ind w:left="714"/>
              <w:rPr>
                <w:rFonts w:ascii="Tahoma" w:eastAsia="Tahoma" w:hAnsi="Tahoma" w:cs="Tahoma"/>
                <w:sz w:val="22"/>
                <w:szCs w:val="22"/>
              </w:rPr>
            </w:pPr>
          </w:p>
        </w:tc>
        <w:tc>
          <w:tcPr>
            <w:tcW w:w="1560" w:type="dxa"/>
          </w:tcPr>
          <w:p w:rsidR="009A15E0" w:rsidRDefault="00333BD8">
            <w:pPr>
              <w:rPr>
                <w:rFonts w:ascii="Tahoma" w:eastAsia="Tahoma" w:hAnsi="Tahoma" w:cs="Tahoma"/>
              </w:rPr>
            </w:pPr>
            <w:r>
              <w:rPr>
                <w:rFonts w:ascii="Tahoma" w:eastAsia="Tahoma" w:hAnsi="Tahoma" w:cs="Tahoma"/>
              </w:rPr>
              <w:t xml:space="preserve">All staff to continue to test twice weekly and report to school admin </w:t>
            </w:r>
          </w:p>
        </w:tc>
        <w:tc>
          <w:tcPr>
            <w:tcW w:w="992" w:type="dxa"/>
          </w:tcPr>
          <w:p w:rsidR="009A15E0" w:rsidRDefault="009A15E0">
            <w:pPr>
              <w:rPr>
                <w:rFonts w:ascii="Tahoma" w:eastAsia="Tahoma" w:hAnsi="Tahoma" w:cs="Tahoma"/>
              </w:rPr>
            </w:pPr>
          </w:p>
        </w:tc>
        <w:tc>
          <w:tcPr>
            <w:tcW w:w="850" w:type="dxa"/>
          </w:tcPr>
          <w:p w:rsidR="009A15E0" w:rsidRDefault="009A15E0">
            <w:pPr>
              <w:rPr>
                <w:rFonts w:ascii="Tahoma" w:eastAsia="Tahoma" w:hAnsi="Tahoma" w:cs="Tahoma"/>
              </w:rPr>
            </w:pPr>
          </w:p>
        </w:tc>
        <w:tc>
          <w:tcPr>
            <w:tcW w:w="1134" w:type="dxa"/>
          </w:tcPr>
          <w:p w:rsidR="009A15E0" w:rsidRDefault="009A15E0">
            <w:pPr>
              <w:rPr>
                <w:rFonts w:ascii="Tahoma" w:eastAsia="Tahoma" w:hAnsi="Tahoma" w:cs="Tahoma"/>
              </w:rPr>
            </w:pPr>
          </w:p>
        </w:tc>
      </w:tr>
    </w:tbl>
    <w:p w:rsidR="009A15E0" w:rsidRDefault="009A15E0">
      <w:pPr>
        <w:rPr>
          <w:rFonts w:ascii="Tahoma" w:eastAsia="Tahoma" w:hAnsi="Tahoma" w:cs="Tahoma"/>
        </w:rPr>
      </w:pPr>
    </w:p>
    <w:p w:rsidR="009A15E0" w:rsidRDefault="009A15E0"/>
    <w:p w:rsidR="009A15E0" w:rsidRDefault="009A15E0"/>
    <w:p w:rsidR="009A15E0" w:rsidRDefault="009A15E0"/>
    <w:sectPr w:rsidR="009A15E0">
      <w:headerReference w:type="even" r:id="rId22"/>
      <w:footerReference w:type="default" r:id="rId23"/>
      <w:headerReference w:type="first" r:id="rId24"/>
      <w:pgSz w:w="16838" w:h="11906" w:orient="landscape"/>
      <w:pgMar w:top="851" w:right="851" w:bottom="85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33BD8">
      <w:pPr>
        <w:spacing w:after="0" w:line="240" w:lineRule="auto"/>
      </w:pPr>
      <w:r>
        <w:separator/>
      </w:r>
    </w:p>
  </w:endnote>
  <w:endnote w:type="continuationSeparator" w:id="0">
    <w:p w:rsidR="00000000" w:rsidRDefault="0033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E0" w:rsidRDefault="00333BD8">
    <w:pPr>
      <w:pBdr>
        <w:top w:val="nil"/>
        <w:left w:val="nil"/>
        <w:bottom w:val="nil"/>
        <w:right w:val="nil"/>
        <w:between w:val="nil"/>
      </w:pBdr>
      <w:tabs>
        <w:tab w:val="center" w:pos="4513"/>
        <w:tab w:val="right" w:pos="9026"/>
        <w:tab w:val="center" w:pos="7655"/>
        <w:tab w:val="right" w:pos="15136"/>
      </w:tabs>
      <w:spacing w:before="60" w:after="0" w:line="240" w:lineRule="auto"/>
      <w:rPr>
        <w:color w:val="000000"/>
        <w:sz w:val="20"/>
        <w:szCs w:val="20"/>
      </w:rPr>
    </w:pPr>
    <w:r>
      <w:rPr>
        <w:color w:val="000000"/>
        <w:sz w:val="18"/>
        <w:szCs w:val="18"/>
      </w:rPr>
      <w:t xml:space="preserve">Coronavirus Risk Assessment template for </w:t>
    </w:r>
    <w:proofErr w:type="spellStart"/>
    <w:r>
      <w:rPr>
        <w:color w:val="000000"/>
        <w:sz w:val="18"/>
        <w:szCs w:val="18"/>
      </w:rPr>
      <w:t>EYSchools</w:t>
    </w:r>
    <w:proofErr w:type="spellEnd"/>
    <w:r>
      <w:rPr>
        <w:color w:val="000000"/>
        <w:sz w:val="18"/>
        <w:szCs w:val="18"/>
      </w:rPr>
      <w:t xml:space="preserve"> September 2021</w:t>
    </w:r>
    <w:r>
      <w:rPr>
        <w:color w:val="000000"/>
        <w:sz w:val="20"/>
        <w:szCs w:val="20"/>
      </w:rPr>
      <w:tab/>
    </w:r>
    <w:r>
      <w:rPr>
        <w:color w:val="000000"/>
        <w:sz w:val="20"/>
        <w:szCs w:val="20"/>
      </w:rPr>
      <w:tab/>
      <w:t xml:space="preserve">Page </w:t>
    </w:r>
    <w:r>
      <w:rPr>
        <w:color w:val="2B579A"/>
        <w:sz w:val="20"/>
        <w:szCs w:val="20"/>
        <w:shd w:val="clear" w:color="auto" w:fill="E6E6E6"/>
      </w:rPr>
      <w:fldChar w:fldCharType="begin"/>
    </w:r>
    <w:r>
      <w:rPr>
        <w:color w:val="2B579A"/>
        <w:sz w:val="20"/>
        <w:szCs w:val="20"/>
        <w:shd w:val="clear" w:color="auto" w:fill="E6E6E6"/>
      </w:rPr>
      <w:instrText>PAGE</w:instrText>
    </w:r>
    <w:r>
      <w:rPr>
        <w:color w:val="2B579A"/>
        <w:sz w:val="20"/>
        <w:szCs w:val="20"/>
        <w:shd w:val="clear" w:color="auto" w:fill="E6E6E6"/>
      </w:rPr>
      <w:fldChar w:fldCharType="separate"/>
    </w:r>
    <w:r>
      <w:rPr>
        <w:noProof/>
        <w:color w:val="2B579A"/>
        <w:sz w:val="20"/>
        <w:szCs w:val="20"/>
        <w:shd w:val="clear" w:color="auto" w:fill="E6E6E6"/>
      </w:rPr>
      <w:t>1</w:t>
    </w:r>
    <w:r>
      <w:rPr>
        <w:color w:val="2B579A"/>
        <w:sz w:val="20"/>
        <w:szCs w:val="20"/>
        <w:shd w:val="clear" w:color="auto" w:fill="E6E6E6"/>
      </w:rPr>
      <w:fldChar w:fldCharType="end"/>
    </w:r>
    <w:r>
      <w:rPr>
        <w:color w:val="000000"/>
        <w:sz w:val="20"/>
        <w:szCs w:val="20"/>
      </w:rPr>
      <w:t xml:space="preserve"> of </w:t>
    </w:r>
    <w:r>
      <w:rPr>
        <w:color w:val="2B579A"/>
        <w:sz w:val="20"/>
        <w:szCs w:val="20"/>
        <w:shd w:val="clear" w:color="auto" w:fill="E6E6E6"/>
      </w:rPr>
      <w:fldChar w:fldCharType="begin"/>
    </w:r>
    <w:r>
      <w:rPr>
        <w:color w:val="2B579A"/>
        <w:sz w:val="20"/>
        <w:szCs w:val="20"/>
        <w:shd w:val="clear" w:color="auto" w:fill="E6E6E6"/>
      </w:rPr>
      <w:instrText>NUMPAGES</w:instrText>
    </w:r>
    <w:r>
      <w:rPr>
        <w:color w:val="2B579A"/>
        <w:sz w:val="20"/>
        <w:szCs w:val="20"/>
        <w:shd w:val="clear" w:color="auto" w:fill="E6E6E6"/>
      </w:rPr>
      <w:fldChar w:fldCharType="separate"/>
    </w:r>
    <w:r>
      <w:rPr>
        <w:noProof/>
        <w:color w:val="2B579A"/>
        <w:sz w:val="20"/>
        <w:szCs w:val="20"/>
        <w:shd w:val="clear" w:color="auto" w:fill="E6E6E6"/>
      </w:rPr>
      <w:t>1</w:t>
    </w:r>
    <w:r>
      <w:rPr>
        <w:color w:val="2B579A"/>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33BD8">
      <w:pPr>
        <w:spacing w:after="0" w:line="240" w:lineRule="auto"/>
      </w:pPr>
      <w:r>
        <w:separator/>
      </w:r>
    </w:p>
  </w:footnote>
  <w:footnote w:type="continuationSeparator" w:id="0">
    <w:p w:rsidR="00000000" w:rsidRDefault="00333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E0" w:rsidRDefault="00333BD8">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114300" distR="114300" simplePos="0" relativeHeight="251659264" behindDoc="1" locked="0" layoutInCell="1" hidden="0" allowOverlap="1">
              <wp:simplePos x="0" y="0"/>
              <wp:positionH relativeFrom="margin">
                <wp:align>center</wp:align>
              </wp:positionH>
              <wp:positionV relativeFrom="margin">
                <wp:align>center</wp:align>
              </wp:positionV>
              <wp:extent cx="6473417" cy="6473417"/>
              <wp:effectExtent l="0" t="0" r="0" b="0"/>
              <wp:wrapNone/>
              <wp:docPr id="2" name=""/>
              <wp:cNvGraphicFramePr/>
              <a:graphic xmlns:a="http://schemas.openxmlformats.org/drawingml/2006/main">
                <a:graphicData uri="http://schemas.microsoft.com/office/word/2010/wordprocessingShape">
                  <wps:wsp>
                    <wps:cNvSpPr/>
                    <wps:spPr>
                      <a:xfrm rot="-2700000">
                        <a:off x="2491040" y="2067088"/>
                        <a:ext cx="5709920" cy="3425825"/>
                      </a:xfrm>
                      <a:prstGeom prst="rect">
                        <a:avLst/>
                      </a:prstGeom>
                    </wps:spPr>
                    <wps:txbx>
                      <w:txbxContent>
                        <w:p w:rsidR="009A15E0" w:rsidRDefault="00333BD8">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id="_x0000_s1026" style="position:absolute;margin-left:0;margin-top:0;width:509.7pt;height:509.7pt;rotation:-45;z-index:-25165721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2HxQEAAGsDAAAOAAAAZHJzL2Uyb0RvYy54bWysU9tu2zAMfR+wfxD03viypLkgTjGs6DCg&#10;2AJ0+wBFlmIB1mWkEjt/P0pOu2B7G+YHgceiD88h6e3DaHt2VoDGu4ZXs5Iz5aRvjTs2/Mf3p7sV&#10;ZxiFa0XvnWr4RSF/2L1/tx3CRtW+832rgBGJw80QGt7FGDZFgbJTVuDMB+XoUnuwIhKEY9GCGIjd&#10;9kVdlvfF4KEN4KVCpLeP0yXfZX6tlYzftEYVWd9w0hbzCfk8pLPYbcXmCCJ0Rl5liH9QYYVxVPSN&#10;6lFEwU5g/qKyRoJHr+NMelt4rY1U2QO5qco/3Lx0IqjshZqD4a1N+P9o5dfzHphpG15z5oSlEaWe&#10;DAE3dPUS9nBFSGEyOGqwDDw18q5elunJvskJG4lkvq7KOTX6QnF5vyxXq6nFaoxMUsJiWa7XNSVI&#10;yvgwrxerepEyiok5VQiA8bPylqWg4UAzzCXE+RnjlPqaQt8lpZO2FMXxMGY31auLg28v5BCDfDLE&#10;9yww7gXQjCvOBpp7w/HnSYDirP/iqLHrikTRotwCuAWHWyCc7Dytk4zA2QQ+xbxeyYnzH0/Ra5NV&#10;J3mTmKtqmmj2fd2+tDK3OGf9/kd2vwAAAP//AwBQSwMEFAAGAAgAAAAhAJyc+/TYAAAABwEAAA8A&#10;AABkcnMvZG93bnJldi54bWxMj09PwzAMxe9IfIfISNyYO0CIlaYT/49MHSCuXmPaisSpmqwrfHoy&#10;JAQX61nPeu/nYjk5q0YeQudFw3yWgWKpvemk0fDy/HByCSpEEkPWC2v45ADL8vCgoNz4nVQ8rmOj&#10;UoiEnDS0MfY5YqhbdhRmvmdJ3rsfHMW0Dg2agXYp3Fk8zbILdNRJamip59uW64/11mkYe6K7r7dH&#10;+3pfVfhkznBxs0Ktj4+m6ytQkaf4dwx7/IQOZWLa+K2YoKyG9Ej8mXsvmy/OQW1+FZYF/ucvvwEA&#10;AP//AwBQSwECLQAUAAYACAAAACEAtoM4kv4AAADhAQAAEwAAAAAAAAAAAAAAAAAAAAAAW0NvbnRl&#10;bnRfVHlwZXNdLnhtbFBLAQItABQABgAIAAAAIQA4/SH/1gAAAJQBAAALAAAAAAAAAAAAAAAAAC8B&#10;AABfcmVscy8ucmVsc1BLAQItABQABgAIAAAAIQAUG32HxQEAAGsDAAAOAAAAAAAAAAAAAAAAAC4C&#10;AABkcnMvZTJvRG9jLnhtbFBLAQItABQABgAIAAAAIQCcnPv02AAAAAcBAAAPAAAAAAAAAAAAAAAA&#10;AB8EAABkcnMvZG93bnJldi54bWxQSwUGAAAAAAQABADzAAAAJAUAAAAA&#10;" filled="f" stroked="f">
              <v:textbox inset="2.53958mm,2.53958mm,2.53958mm,2.53958mm">
                <w:txbxContent>
                  <w:p w:rsidR="009A15E0" w:rsidRDefault="00333BD8">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E0" w:rsidRDefault="00333BD8">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114300" distR="114300" simplePos="0" relativeHeight="251658240" behindDoc="1" locked="0" layoutInCell="1" hidden="0" allowOverlap="1">
              <wp:simplePos x="0" y="0"/>
              <wp:positionH relativeFrom="margin">
                <wp:align>center</wp:align>
              </wp:positionH>
              <wp:positionV relativeFrom="margin">
                <wp:align>center</wp:align>
              </wp:positionV>
              <wp:extent cx="6473417" cy="6473417"/>
              <wp:effectExtent l="0" t="0" r="0" b="0"/>
              <wp:wrapNone/>
              <wp:docPr id="1" name=""/>
              <wp:cNvGraphicFramePr/>
              <a:graphic xmlns:a="http://schemas.openxmlformats.org/drawingml/2006/main">
                <a:graphicData uri="http://schemas.microsoft.com/office/word/2010/wordprocessingShape">
                  <wps:wsp>
                    <wps:cNvSpPr/>
                    <wps:spPr>
                      <a:xfrm rot="-2700000">
                        <a:off x="2491040" y="2067088"/>
                        <a:ext cx="5709920" cy="3425825"/>
                      </a:xfrm>
                      <a:prstGeom prst="rect">
                        <a:avLst/>
                      </a:prstGeom>
                    </wps:spPr>
                    <wps:txbx>
                      <w:txbxContent>
                        <w:p w:rsidR="009A15E0" w:rsidRDefault="00333BD8">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id="_x0000_s1027" style="position:absolute;margin-left:0;margin-top:0;width:509.7pt;height:509.7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eDwwEAAGQDAAAOAAAAZHJzL2Uyb0RvYy54bWysU9tu2zAMfR+wfxD03tjxkuaCOMWwosOA&#10;YgvQ7QMUWYoFWKJGKbHz96Nktwu2t2F+EHgs+vAckt49DLZjF4XBgKv5fFZyppyExrhTzX98f7pb&#10;cxaicI3owKmaX1XgD/v373a936oKWugahYxIXNj2vuZtjH5bFEG2yoowA68cXWpAKyJBPBUNip7Y&#10;bVdUZXlf9ICNR5AqBHr7OF7yfebXWsn4TeugIutqTtpiPjGfx3QW+53YnlD41shJhvgHFVYYR0Xf&#10;qB5FFOyM5i8qayRCAB1nEmwBWhupsgdyMy//cPPSCq+yF2pO8G9tCv+PVn69HJCZhmbHmROWRpR6&#10;0vuwpasXf8AJBQqTwUGjZQjUyLtqVaYn+yYnbKh5tdjMywU1+kpxeb8q1+uxxWqITFLCclVuNhUl&#10;SMr4sKiW62qZMoqROVXwGOJnBZaloOZIM8wlxOU5xDH1NYW+S0pHbSmKw3GYBB+huZK14OWTIaJn&#10;EeJBIA2XjPY08JqHn2eBirPui6OObuakhjbkFuAtON4C4WQLtEcyImcj+BTzXiULDj6eI2iT5SZd&#10;o5hJLo0yG57WLu3KLc5Zv3+O/S8AAAD//wMAUEsDBBQABgAIAAAAIQCcnPv02AAAAAcBAAAPAAAA&#10;ZHJzL2Rvd25yZXYueG1sTI9PT8MwDMXvSHyHyEjcmDtAiJWmE/+PTB0grl5j2orEqZqsK3x6MiQE&#10;F+tZz3rv52I5OatGHkLnRcN8loFiqb3ppNHw8vxwcgkqRBJD1gtr+OQAy/LwoKDc+J1UPK5jo1KI&#10;hJw0tDH2OWKoW3YUZr5nSd67HxzFtA4NmoF2KdxZPM2yC3TUSWpoqefbluuP9dZpGHuiu6+3R/t6&#10;X1X4ZM5wcbNCrY+PpusrUJGn+HcMe/yEDmVi2vitmKCshvRI/Jl7L5svzkFtfhWWBf7nL78BAAD/&#10;/wMAUEsBAi0AFAAGAAgAAAAhALaDOJL+AAAA4QEAABMAAAAAAAAAAAAAAAAAAAAAAFtDb250ZW50&#10;X1R5cGVzXS54bWxQSwECLQAUAAYACAAAACEAOP0h/9YAAACUAQAACwAAAAAAAAAAAAAAAAAvAQAA&#10;X3JlbHMvLnJlbHNQSwECLQAUAAYACAAAACEA4Bo3g8MBAABkAwAADgAAAAAAAAAAAAAAAAAuAgAA&#10;ZHJzL2Uyb0RvYy54bWxQSwECLQAUAAYACAAAACEAnJz79NgAAAAHAQAADwAAAAAAAAAAAAAAAAAd&#10;BAAAZHJzL2Rvd25yZXYueG1sUEsFBgAAAAAEAAQA8wAAACIFAAAAAA==&#10;" filled="f" stroked="f">
              <v:textbox inset="2.53958mm,2.53958mm,2.53958mm,2.53958mm">
                <w:txbxContent>
                  <w:p w:rsidR="009A15E0" w:rsidRDefault="00333BD8">
                    <w:pPr>
                      <w:spacing w:after="0" w:line="240" w:lineRule="auto"/>
                      <w:jc w:val="center"/>
                      <w:textDirection w:val="btLr"/>
                    </w:pPr>
                    <w:r>
                      <w:rPr>
                        <w:color w:val="C0C0C0"/>
                        <w:sz w:val="144"/>
                      </w:rPr>
                      <w:t>DRAFT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151FA"/>
    <w:multiLevelType w:val="multilevel"/>
    <w:tmpl w:val="4D0AD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F36020"/>
    <w:multiLevelType w:val="multilevel"/>
    <w:tmpl w:val="E92008B6"/>
    <w:lvl w:ilvl="0">
      <w:start w:val="1"/>
      <w:numFmt w:val="lowerRoman"/>
      <w:lvlText w:val="%1)"/>
      <w:lvlJc w:val="left"/>
      <w:pPr>
        <w:ind w:left="1080" w:hanging="720"/>
      </w:pPr>
      <w:rPr>
        <w:color w:val="0066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ED4E62"/>
    <w:multiLevelType w:val="multilevel"/>
    <w:tmpl w:val="A35EC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316F47"/>
    <w:multiLevelType w:val="multilevel"/>
    <w:tmpl w:val="952C4082"/>
    <w:lvl w:ilvl="0">
      <w:start w:val="1"/>
      <w:numFmt w:val="low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2F6934"/>
    <w:multiLevelType w:val="multilevel"/>
    <w:tmpl w:val="845E7CE4"/>
    <w:lvl w:ilvl="0">
      <w:start w:val="1"/>
      <w:numFmt w:val="bullet"/>
      <w:lvlText w:val="▪"/>
      <w:lvlJc w:val="left"/>
      <w:pPr>
        <w:ind w:left="2628" w:hanging="360"/>
      </w:pPr>
      <w:rPr>
        <w:rFonts w:ascii="Noto Sans Symbols" w:eastAsia="Noto Sans Symbols" w:hAnsi="Noto Sans Symbols" w:cs="Noto Sans Symbols"/>
        <w:color w:val="A7A9AC"/>
      </w:rPr>
    </w:lvl>
    <w:lvl w:ilvl="1">
      <w:start w:val="1"/>
      <w:numFmt w:val="bullet"/>
      <w:lvlText w:val="o"/>
      <w:lvlJc w:val="left"/>
      <w:pPr>
        <w:ind w:left="3348" w:hanging="360"/>
      </w:pPr>
      <w:rPr>
        <w:rFonts w:ascii="Courier New" w:eastAsia="Courier New" w:hAnsi="Courier New" w:cs="Courier New"/>
      </w:rPr>
    </w:lvl>
    <w:lvl w:ilvl="2">
      <w:start w:val="1"/>
      <w:numFmt w:val="bullet"/>
      <w:lvlText w:val="▪"/>
      <w:lvlJc w:val="left"/>
      <w:pPr>
        <w:ind w:left="4068" w:hanging="360"/>
      </w:pPr>
      <w:rPr>
        <w:rFonts w:ascii="Noto Sans Symbols" w:eastAsia="Noto Sans Symbols" w:hAnsi="Noto Sans Symbols" w:cs="Noto Sans Symbols"/>
      </w:rPr>
    </w:lvl>
    <w:lvl w:ilvl="3">
      <w:start w:val="1"/>
      <w:numFmt w:val="bullet"/>
      <w:lvlText w:val="●"/>
      <w:lvlJc w:val="left"/>
      <w:pPr>
        <w:ind w:left="4788" w:hanging="360"/>
      </w:pPr>
      <w:rPr>
        <w:rFonts w:ascii="Noto Sans Symbols" w:eastAsia="Noto Sans Symbols" w:hAnsi="Noto Sans Symbols" w:cs="Noto Sans Symbols"/>
      </w:rPr>
    </w:lvl>
    <w:lvl w:ilvl="4">
      <w:start w:val="1"/>
      <w:numFmt w:val="bullet"/>
      <w:lvlText w:val="o"/>
      <w:lvlJc w:val="left"/>
      <w:pPr>
        <w:ind w:left="5508" w:hanging="360"/>
      </w:pPr>
      <w:rPr>
        <w:rFonts w:ascii="Courier New" w:eastAsia="Courier New" w:hAnsi="Courier New" w:cs="Courier New"/>
      </w:rPr>
    </w:lvl>
    <w:lvl w:ilvl="5">
      <w:start w:val="1"/>
      <w:numFmt w:val="bullet"/>
      <w:lvlText w:val="▪"/>
      <w:lvlJc w:val="left"/>
      <w:pPr>
        <w:ind w:left="6228" w:hanging="360"/>
      </w:pPr>
      <w:rPr>
        <w:rFonts w:ascii="Noto Sans Symbols" w:eastAsia="Noto Sans Symbols" w:hAnsi="Noto Sans Symbols" w:cs="Noto Sans Symbols"/>
      </w:rPr>
    </w:lvl>
    <w:lvl w:ilvl="6">
      <w:start w:val="1"/>
      <w:numFmt w:val="bullet"/>
      <w:lvlText w:val="●"/>
      <w:lvlJc w:val="left"/>
      <w:pPr>
        <w:ind w:left="6948" w:hanging="360"/>
      </w:pPr>
      <w:rPr>
        <w:rFonts w:ascii="Noto Sans Symbols" w:eastAsia="Noto Sans Symbols" w:hAnsi="Noto Sans Symbols" w:cs="Noto Sans Symbols"/>
      </w:rPr>
    </w:lvl>
    <w:lvl w:ilvl="7">
      <w:start w:val="1"/>
      <w:numFmt w:val="bullet"/>
      <w:lvlText w:val="o"/>
      <w:lvlJc w:val="left"/>
      <w:pPr>
        <w:ind w:left="7668" w:hanging="360"/>
      </w:pPr>
      <w:rPr>
        <w:rFonts w:ascii="Courier New" w:eastAsia="Courier New" w:hAnsi="Courier New" w:cs="Courier New"/>
      </w:rPr>
    </w:lvl>
    <w:lvl w:ilvl="8">
      <w:start w:val="1"/>
      <w:numFmt w:val="bullet"/>
      <w:lvlText w:val="▪"/>
      <w:lvlJc w:val="left"/>
      <w:pPr>
        <w:ind w:left="8388" w:hanging="360"/>
      </w:pPr>
      <w:rPr>
        <w:rFonts w:ascii="Noto Sans Symbols" w:eastAsia="Noto Sans Symbols" w:hAnsi="Noto Sans Symbols" w:cs="Noto Sans Symbols"/>
      </w:rPr>
    </w:lvl>
  </w:abstractNum>
  <w:abstractNum w:abstractNumId="5" w15:restartNumberingAfterBreak="0">
    <w:nsid w:val="62BE6CAE"/>
    <w:multiLevelType w:val="multilevel"/>
    <w:tmpl w:val="313E7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0"/>
    <w:rsid w:val="00333BD8"/>
    <w:rsid w:val="009A1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DBF89A4-DF0C-415F-875C-4F39199B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6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366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C2A93"/>
    <w:pPr>
      <w:widowControl w:val="0"/>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5C2A93"/>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634D54"/>
    <w:rPr>
      <w:color w:val="0563C1" w:themeColor="hyperlink"/>
      <w:u w:val="single"/>
    </w:rPr>
  </w:style>
  <w:style w:type="paragraph" w:styleId="Header">
    <w:name w:val="header"/>
    <w:basedOn w:val="Normal"/>
    <w:link w:val="HeaderChar"/>
    <w:uiPriority w:val="99"/>
    <w:unhideWhenUsed/>
    <w:rsid w:val="00F54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F0C"/>
  </w:style>
  <w:style w:type="paragraph" w:styleId="Footer">
    <w:name w:val="footer"/>
    <w:basedOn w:val="Normal"/>
    <w:link w:val="FooterChar"/>
    <w:uiPriority w:val="99"/>
    <w:unhideWhenUsed/>
    <w:rsid w:val="00F54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F0C"/>
  </w:style>
  <w:style w:type="paragraph" w:styleId="BalloonText">
    <w:name w:val="Balloon Text"/>
    <w:basedOn w:val="Normal"/>
    <w:link w:val="BalloonTextChar"/>
    <w:uiPriority w:val="99"/>
    <w:semiHidden/>
    <w:unhideWhenUsed/>
    <w:rsid w:val="001E3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2B7"/>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CA7976"/>
    <w:pPr>
      <w:ind w:left="720"/>
      <w:contextualSpacing/>
    </w:pPr>
  </w:style>
  <w:style w:type="paragraph" w:styleId="CommentSubject">
    <w:name w:val="annotation subject"/>
    <w:basedOn w:val="CommentText"/>
    <w:next w:val="CommentText"/>
    <w:link w:val="CommentSubjectChar"/>
    <w:uiPriority w:val="99"/>
    <w:semiHidden/>
    <w:unhideWhenUsed/>
    <w:rsid w:val="00660ED3"/>
    <w:rPr>
      <w:b/>
      <w:bCs/>
    </w:rPr>
  </w:style>
  <w:style w:type="character" w:customStyle="1" w:styleId="CommentSubjectChar">
    <w:name w:val="Comment Subject Char"/>
    <w:basedOn w:val="CommentTextChar"/>
    <w:link w:val="CommentSubject"/>
    <w:uiPriority w:val="99"/>
    <w:semiHidden/>
    <w:rsid w:val="00660ED3"/>
    <w:rPr>
      <w:b/>
      <w:bCs/>
      <w:sz w:val="20"/>
      <w:szCs w:val="20"/>
    </w:rPr>
  </w:style>
  <w:style w:type="table" w:styleId="TableGrid">
    <w:name w:val="Table Grid"/>
    <w:basedOn w:val="TableNormal"/>
    <w:uiPriority w:val="39"/>
    <w:rsid w:val="00FA7C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3669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366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7070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353A66"/>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semiHidden/>
    <w:rsid w:val="00353A66"/>
    <w:rPr>
      <w:rFonts w:ascii="Arial" w:eastAsia="Times New Roman" w:hAnsi="Arial" w:cs="Times New Roman"/>
      <w:sz w:val="20"/>
      <w:szCs w:val="20"/>
      <w:lang w:val="en-US"/>
    </w:rPr>
  </w:style>
  <w:style w:type="paragraph" w:styleId="NoSpacing">
    <w:name w:val="No Spacing"/>
    <w:uiPriority w:val="1"/>
    <w:qFormat/>
    <w:rsid w:val="00353A66"/>
    <w:pPr>
      <w:spacing w:after="0" w:line="240" w:lineRule="auto"/>
    </w:pPr>
  </w:style>
  <w:style w:type="character" w:styleId="FootnoteReference">
    <w:name w:val="footnote reference"/>
    <w:basedOn w:val="DefaultParagraphFont"/>
    <w:semiHidden/>
    <w:unhideWhenUsed/>
    <w:rsid w:val="00353A66"/>
    <w:rPr>
      <w:vertAlign w:val="superscript"/>
    </w:rPr>
  </w:style>
  <w:style w:type="character" w:customStyle="1" w:styleId="Mention1">
    <w:name w:val="Mention1"/>
    <w:basedOn w:val="DefaultParagraphFont"/>
    <w:uiPriority w:val="99"/>
    <w:unhideWhenUsed/>
    <w:rPr>
      <w:color w:val="2B579A"/>
      <w:shd w:val="clear" w:color="auto" w:fill="E6E6E6"/>
    </w:rPr>
  </w:style>
  <w:style w:type="paragraph" w:customStyle="1" w:styleId="paragraph">
    <w:name w:val="paragraph"/>
    <w:basedOn w:val="Normal"/>
    <w:rsid w:val="00341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10C7"/>
  </w:style>
  <w:style w:type="character" w:customStyle="1" w:styleId="eop">
    <w:name w:val="eop"/>
    <w:basedOn w:val="DefaultParagraphFont"/>
    <w:rsid w:val="003410C7"/>
  </w:style>
  <w:style w:type="character" w:customStyle="1" w:styleId="normaltextrun1">
    <w:name w:val="normaltextrun1"/>
    <w:basedOn w:val="DefaultParagraphFont"/>
    <w:rsid w:val="00D664C5"/>
  </w:style>
  <w:style w:type="character" w:styleId="FollowedHyperlink">
    <w:name w:val="FollowedHyperlink"/>
    <w:basedOn w:val="DefaultParagraphFont"/>
    <w:uiPriority w:val="99"/>
    <w:semiHidden/>
    <w:unhideWhenUsed/>
    <w:rsid w:val="00791A72"/>
    <w:rPr>
      <w:color w:val="954F72" w:themeColor="followedHyperlink"/>
      <w:u w:val="single"/>
    </w:rPr>
  </w:style>
  <w:style w:type="paragraph" w:styleId="Revision">
    <w:name w:val="Revision"/>
    <w:hidden/>
    <w:uiPriority w:val="99"/>
    <w:semiHidden/>
    <w:rsid w:val="0037092A"/>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28" w:type="dxa"/>
        <w:right w:w="2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schools-during-the-coronavirus-outbreak/schools-covid-19-operational-guidance" TargetMode="External"/><Relationship Id="rId13" Type="http://schemas.openxmlformats.org/officeDocument/2006/relationships/hyperlink" Target="https://www.hse.gov.uk/coronavirus/equipment-and-machinery/air-conditioning-and-ventilation/index.htm" TargetMode="External"/><Relationship Id="rId18" Type="http://schemas.openxmlformats.org/officeDocument/2006/relationships/hyperlink" Target="mailto:ciphadmin@islington.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andy.holder@islington.gov.uk" TargetMode="External"/><Relationship Id="rId7" Type="http://schemas.openxmlformats.org/officeDocument/2006/relationships/endnotes" Target="endnotes.xml"/><Relationship Id="rId12" Type="http://schemas.openxmlformats.org/officeDocument/2006/relationships/hyperlink" Target="https://www.gov.uk/get-coronavirus-test" TargetMode="External"/><Relationship Id="rId17" Type="http://schemas.openxmlformats.org/officeDocument/2006/relationships/hyperlink" Target="https://www.gov.uk/government/publications/covid-19-decontamination-in-non-healthcare-settings/covid-19-decontamination-in-non-healthcare-setting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coronavirus-covid-19-advice-for-pregnant-employees/coronavirus-covid-19-advice-for-pregnant-employees" TargetMode="External"/><Relationship Id="rId20" Type="http://schemas.openxmlformats.org/officeDocument/2006/relationships/hyperlink" Target="mailto:fis@islingt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vid-19-stay-at-home-guidance/stay-at-home-guidance-for-households-with-possible-coronavirus-covid-19-infectio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3" Type="http://schemas.openxmlformats.org/officeDocument/2006/relationships/footer" Target="footer1.xml"/><Relationship Id="rId10"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19" Type="http://schemas.openxmlformats.org/officeDocument/2006/relationships/hyperlink" Target="mailto:anthony.doudle@islington.gov.uk"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early-years-and-childcare-closures/actions-for-early-years-and-childcare-providers-during-the-covid-19-pandemic" TargetMode="External"/><Relationship Id="rId14" Type="http://schemas.openxmlformats.org/officeDocument/2006/relationships/hyperlink" Target="https://www.gov.uk/government/publications/covid-19-decontamination-in-non-healthcare-setting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6g+WEubI048WE/XVMQqJ5DCQvg==">AMUW2mXF9djCIh+wzS+aqGkOLWZMqs1wgRFJmDfjK48jSS7GoBQQMJt5itHnFykCTXas6p9zbXFaZtdfr9eieDgT6caGCMDfe1XI9gmPhq5hTCyn3B7m5Zz4T3x/pneKQwNUr7lmmKmT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Sondhelm, Sonia</dc:creator>
  <cp:lastModifiedBy>Helen Ryan</cp:lastModifiedBy>
  <cp:revision>2</cp:revision>
  <dcterms:created xsi:type="dcterms:W3CDTF">2021-09-13T09:38:00Z</dcterms:created>
  <dcterms:modified xsi:type="dcterms:W3CDTF">2021-09-13T09:38:00Z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0x010100BA496156611B3A4C9D3016DD1C82BE82</vt:lpwstr>
  </property>
  <property fmtid="{D5CDD505-2E9C-101B-9397-08002B2CF9AE}" pid="3" name="Order">
    <vt:r8>191000</vt:r8>
  </property>
  <property fmtid="{D5CDD505-2E9C-101B-9397-08002B2CF9AE}" pid="4" name="ComplianceAssetId">
    <vt:lpwstr/>
  </property>
</Properties>
</file>